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039" w:rsidRPr="00A03129" w:rsidRDefault="00145039" w:rsidP="00145039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3129">
        <w:rPr>
          <w:rFonts w:ascii="Times New Roman" w:hAnsi="Times New Roman" w:cs="Times New Roman"/>
          <w:b/>
          <w:bCs/>
          <w:sz w:val="28"/>
          <w:szCs w:val="28"/>
        </w:rPr>
        <w:t>ĐỀ CƯƠNG ÔN TẬP CUỐI KÌ I</w:t>
      </w:r>
    </w:p>
    <w:p w:rsidR="00145039" w:rsidRPr="00A03129" w:rsidRDefault="00145039" w:rsidP="00145039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3129">
        <w:rPr>
          <w:rFonts w:ascii="Times New Roman" w:hAnsi="Times New Roman" w:cs="Times New Roman"/>
          <w:b/>
          <w:bCs/>
          <w:sz w:val="28"/>
          <w:szCs w:val="28"/>
        </w:rPr>
        <w:t>MÔN SINH HỌC 9. NĂM HỌC 2020 – 2021</w:t>
      </w:r>
    </w:p>
    <w:p w:rsidR="00145039" w:rsidRPr="00A03129" w:rsidRDefault="00145039" w:rsidP="00FC609A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FC609A" w:rsidRPr="00A03129" w:rsidRDefault="00A03129" w:rsidP="00FC609A">
      <w:pPr>
        <w:pStyle w:val="NoSpacing"/>
        <w:rPr>
          <w:rFonts w:ascii="Times New Roman" w:hAnsi="Times New Roman" w:cs="Times New Roman"/>
          <w:bCs/>
          <w:sz w:val="28"/>
          <w:szCs w:val="28"/>
        </w:rPr>
      </w:pPr>
      <w:r w:rsidRPr="00A03129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FC609A" w:rsidRPr="00A0312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A03129">
        <w:rPr>
          <w:rFonts w:ascii="Times New Roman" w:hAnsi="Times New Roman" w:cs="Times New Roman"/>
          <w:b/>
          <w:bCs/>
          <w:sz w:val="28"/>
          <w:szCs w:val="28"/>
        </w:rPr>
        <w:t xml:space="preserve"> CÂU HỎI LÝ THUYẾT</w:t>
      </w:r>
      <w:r w:rsidR="00FC609A" w:rsidRPr="00A03129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A03129" w:rsidRPr="00A03129" w:rsidRDefault="00A03129" w:rsidP="00A0312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A03129">
        <w:rPr>
          <w:rFonts w:ascii="Times New Roman" w:hAnsi="Times New Roman" w:cs="Times New Roman"/>
          <w:bCs/>
          <w:sz w:val="28"/>
          <w:szCs w:val="28"/>
        </w:rPr>
        <w:t>1.</w:t>
      </w:r>
      <w:r w:rsidRPr="00A03129">
        <w:rPr>
          <w:rFonts w:ascii="Times New Roman" w:hAnsi="Times New Roman" w:cs="Times New Roman"/>
          <w:sz w:val="28"/>
          <w:szCs w:val="28"/>
        </w:rPr>
        <w:t xml:space="preserve"> Phát biểu định luật đồng tính , phân tính , phân ly độc lập .Thế nào là lai phân tích ? phân biệt thuần chủng và không thuần chủng.</w:t>
      </w:r>
    </w:p>
    <w:p w:rsidR="00FC609A" w:rsidRPr="00A03129" w:rsidRDefault="00A03129" w:rsidP="00A03129">
      <w:pPr>
        <w:pStyle w:val="NoSpacing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3129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FC609A" w:rsidRPr="00A03129">
        <w:rPr>
          <w:rFonts w:ascii="Times New Roman" w:hAnsi="Times New Roman" w:cs="Times New Roman"/>
          <w:bCs/>
          <w:sz w:val="28"/>
          <w:szCs w:val="28"/>
        </w:rPr>
        <w:t>Trình bày cấu trúc vật chất và chức năng của: AND, ARN, NST, Protêin.</w:t>
      </w:r>
    </w:p>
    <w:p w:rsidR="00FC609A" w:rsidRPr="00A03129" w:rsidRDefault="00A03129" w:rsidP="00A03129">
      <w:pPr>
        <w:pStyle w:val="NoSpacing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3129">
        <w:rPr>
          <w:rFonts w:ascii="Times New Roman" w:hAnsi="Times New Roman" w:cs="Times New Roman"/>
          <w:bCs/>
          <w:sz w:val="28"/>
          <w:szCs w:val="28"/>
        </w:rPr>
        <w:t>3</w:t>
      </w:r>
      <w:r w:rsidR="00FC609A" w:rsidRPr="00A03129">
        <w:rPr>
          <w:rFonts w:ascii="Times New Roman" w:hAnsi="Times New Roman" w:cs="Times New Roman"/>
          <w:bCs/>
          <w:sz w:val="28"/>
          <w:szCs w:val="28"/>
        </w:rPr>
        <w:t xml:space="preserve">. Cơ chế tự nhân đôi của phân tử AND, sự tổng hợp ARN  </w:t>
      </w:r>
    </w:p>
    <w:p w:rsidR="00A03129" w:rsidRPr="00A03129" w:rsidRDefault="00A03129" w:rsidP="00A03129">
      <w:pPr>
        <w:pStyle w:val="NoSpacing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3129">
        <w:rPr>
          <w:rFonts w:ascii="Times New Roman" w:hAnsi="Times New Roman" w:cs="Times New Roman"/>
          <w:bCs/>
          <w:sz w:val="28"/>
          <w:szCs w:val="28"/>
        </w:rPr>
        <w:t>4. Đột biến gen, đột biến nhiễm sắc thể</w:t>
      </w:r>
      <w:r w:rsidR="00FC609A" w:rsidRPr="00A03129">
        <w:rPr>
          <w:rFonts w:ascii="Times New Roman" w:hAnsi="Times New Roman" w:cs="Times New Roman"/>
          <w:bCs/>
          <w:sz w:val="28"/>
          <w:szCs w:val="28"/>
        </w:rPr>
        <w:t>, so sánh đột biến và thường biến,</w:t>
      </w:r>
      <w:r w:rsidRPr="00A03129">
        <w:rPr>
          <w:rFonts w:ascii="Times New Roman" w:hAnsi="Times New Roman" w:cs="Times New Roman"/>
          <w:bCs/>
          <w:sz w:val="28"/>
          <w:szCs w:val="28"/>
        </w:rPr>
        <w:t xml:space="preserve"> cơ phát sinh các loại đột biến.</w:t>
      </w:r>
    </w:p>
    <w:p w:rsidR="00FC609A" w:rsidRPr="00A03129" w:rsidRDefault="00A03129" w:rsidP="00A03129">
      <w:pPr>
        <w:pStyle w:val="NoSpacing"/>
        <w:jc w:val="both"/>
        <w:rPr>
          <w:rFonts w:ascii="Times New Roman" w:hAnsi="Times New Roman" w:cs="Times New Roman"/>
          <w:bCs/>
          <w:spacing w:val="4"/>
          <w:sz w:val="28"/>
          <w:szCs w:val="28"/>
        </w:rPr>
      </w:pPr>
      <w:r w:rsidRPr="00A03129">
        <w:rPr>
          <w:rFonts w:ascii="Times New Roman" w:hAnsi="Times New Roman" w:cs="Times New Roman"/>
          <w:bCs/>
          <w:spacing w:val="4"/>
          <w:sz w:val="28"/>
          <w:szCs w:val="28"/>
        </w:rPr>
        <w:t>5</w:t>
      </w:r>
      <w:r w:rsidR="00FC609A" w:rsidRPr="00A03129">
        <w:rPr>
          <w:rFonts w:ascii="Times New Roman" w:hAnsi="Times New Roman" w:cs="Times New Roman"/>
          <w:bCs/>
          <w:spacing w:val="4"/>
          <w:sz w:val="28"/>
          <w:szCs w:val="28"/>
        </w:rPr>
        <w:t xml:space="preserve">. Vì sao nói đột biến Gen hay </w:t>
      </w:r>
      <w:r>
        <w:rPr>
          <w:rFonts w:ascii="Times New Roman" w:hAnsi="Times New Roman" w:cs="Times New Roman"/>
          <w:bCs/>
          <w:spacing w:val="4"/>
          <w:sz w:val="28"/>
          <w:szCs w:val="28"/>
        </w:rPr>
        <w:t>nhiễm sắc thể</w:t>
      </w:r>
      <w:r w:rsidR="00FC609A" w:rsidRPr="00A03129">
        <w:rPr>
          <w:rFonts w:ascii="Times New Roman" w:hAnsi="Times New Roman" w:cs="Times New Roman"/>
          <w:bCs/>
          <w:spacing w:val="4"/>
          <w:sz w:val="28"/>
          <w:szCs w:val="28"/>
        </w:rPr>
        <w:t xml:space="preserve"> thường gây hại cho bản thân sinh vật và con người. </w:t>
      </w:r>
    </w:p>
    <w:p w:rsidR="00FC609A" w:rsidRPr="00A03129" w:rsidRDefault="00A03129" w:rsidP="00A03129">
      <w:pPr>
        <w:pStyle w:val="NoSpacing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3129">
        <w:rPr>
          <w:rFonts w:ascii="Times New Roman" w:hAnsi="Times New Roman" w:cs="Times New Roman"/>
          <w:bCs/>
          <w:sz w:val="28"/>
          <w:szCs w:val="28"/>
        </w:rPr>
        <w:t>6</w:t>
      </w:r>
      <w:r w:rsidR="00FC609A" w:rsidRPr="00A03129">
        <w:rPr>
          <w:rFonts w:ascii="Times New Roman" w:hAnsi="Times New Roman" w:cs="Times New Roman"/>
          <w:bCs/>
          <w:sz w:val="28"/>
          <w:szCs w:val="28"/>
        </w:rPr>
        <w:t>. Hãy giải thích mối quan hệ giữa kiểu gen, môi trường và kiểu hình. Người ta vận dụng mối quan hệ nầy vào thực tiễn sản xuất như thế nào?</w:t>
      </w:r>
    </w:p>
    <w:p w:rsidR="00FC609A" w:rsidRPr="00A03129" w:rsidRDefault="00A03129" w:rsidP="00A03129">
      <w:pPr>
        <w:jc w:val="both"/>
      </w:pPr>
      <w:r w:rsidRPr="00A03129">
        <w:rPr>
          <w:bCs/>
        </w:rPr>
        <w:t>7.</w:t>
      </w:r>
      <w:r w:rsidR="00FC609A" w:rsidRPr="00A03129">
        <w:t xml:space="preserve"> So sánh đột biến gen và thường biến?</w:t>
      </w:r>
    </w:p>
    <w:p w:rsidR="00FC609A" w:rsidRPr="00A03129" w:rsidRDefault="00A03129" w:rsidP="00A03129">
      <w:pPr>
        <w:jc w:val="both"/>
      </w:pPr>
      <w:r w:rsidRPr="00A03129">
        <w:t>8.</w:t>
      </w:r>
      <w:r w:rsidR="00FC609A" w:rsidRPr="00A03129">
        <w:t xml:space="preserve"> Vì sao nói prôtêin có vai trò rất quan trọng đối với tế bào và cơ thể ?</w:t>
      </w:r>
    </w:p>
    <w:p w:rsidR="00FC609A" w:rsidRPr="00A03129" w:rsidRDefault="00A03129" w:rsidP="00A0312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A03129">
        <w:rPr>
          <w:rFonts w:ascii="Times New Roman" w:hAnsi="Times New Roman" w:cs="Times New Roman"/>
          <w:b/>
          <w:bCs/>
          <w:caps/>
          <w:sz w:val="28"/>
          <w:szCs w:val="28"/>
        </w:rPr>
        <w:t>ii</w:t>
      </w:r>
      <w:r w:rsidR="00FC609A" w:rsidRPr="00A03129">
        <w:rPr>
          <w:rFonts w:ascii="Times New Roman" w:hAnsi="Times New Roman" w:cs="Times New Roman"/>
          <w:b/>
          <w:bCs/>
          <w:caps/>
          <w:sz w:val="28"/>
          <w:szCs w:val="28"/>
        </w:rPr>
        <w:t>.</w:t>
      </w:r>
      <w:r w:rsidRPr="00A03129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bài tập</w:t>
      </w:r>
    </w:p>
    <w:p w:rsidR="00A03129" w:rsidRPr="00A03129" w:rsidRDefault="00A03129" w:rsidP="00A0312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A03129">
        <w:rPr>
          <w:rFonts w:ascii="Times New Roman" w:hAnsi="Times New Roman" w:cs="Times New Roman"/>
          <w:sz w:val="28"/>
          <w:szCs w:val="28"/>
        </w:rPr>
        <w:t xml:space="preserve">1. </w:t>
      </w:r>
      <w:r w:rsidRPr="00A03129">
        <w:rPr>
          <w:rFonts w:ascii="Times New Roman" w:hAnsi="Times New Roman" w:cs="Times New Roman"/>
          <w:sz w:val="28"/>
          <w:szCs w:val="28"/>
        </w:rPr>
        <w:t>Viết các sơ đồ</w:t>
      </w:r>
      <w:r w:rsidRPr="00A03129">
        <w:rPr>
          <w:rFonts w:ascii="Times New Roman" w:hAnsi="Times New Roman" w:cs="Times New Roman"/>
          <w:sz w:val="28"/>
          <w:szCs w:val="28"/>
        </w:rPr>
        <w:t xml:space="preserve"> lai để vận dụng  làm bài tập </w:t>
      </w:r>
      <w:r w:rsidRPr="00A03129">
        <w:rPr>
          <w:rFonts w:ascii="Times New Roman" w:hAnsi="Times New Roman" w:cs="Times New Roman"/>
          <w:sz w:val="28"/>
          <w:szCs w:val="28"/>
        </w:rPr>
        <w:t>AA x AA, AA x A</w:t>
      </w:r>
      <w:r w:rsidRPr="00A03129">
        <w:rPr>
          <w:rFonts w:ascii="Times New Roman" w:hAnsi="Times New Roman" w:cs="Times New Roman"/>
          <w:sz w:val="28"/>
          <w:szCs w:val="28"/>
        </w:rPr>
        <w:t>a , AA x aa, Aa x Aa, aa x aa</w:t>
      </w:r>
    </w:p>
    <w:p w:rsidR="00FC609A" w:rsidRPr="00A03129" w:rsidRDefault="00A03129" w:rsidP="00A0312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A03129">
        <w:rPr>
          <w:rFonts w:ascii="Times New Roman" w:hAnsi="Times New Roman" w:cs="Times New Roman"/>
          <w:sz w:val="28"/>
          <w:szCs w:val="28"/>
        </w:rPr>
        <w:t xml:space="preserve">2. </w:t>
      </w:r>
      <w:r w:rsidR="00FC609A" w:rsidRPr="00A03129">
        <w:rPr>
          <w:rFonts w:ascii="Times New Roman" w:hAnsi="Times New Roman" w:cs="Times New Roman"/>
          <w:sz w:val="28"/>
          <w:szCs w:val="28"/>
        </w:rPr>
        <w:t>Lai cà chua quả đỏ -trội hoàn toàn -với cà chua quả xanh (lặn) .Xác định kiểu gen , kiểu hình của F</w:t>
      </w:r>
      <w:r w:rsidR="00FC609A" w:rsidRPr="00A03129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FC609A" w:rsidRPr="00A03129">
        <w:rPr>
          <w:rFonts w:ascii="Times New Roman" w:hAnsi="Times New Roman" w:cs="Times New Roman"/>
          <w:sz w:val="28"/>
          <w:szCs w:val="28"/>
        </w:rPr>
        <w:t xml:space="preserve"> và F</w:t>
      </w:r>
      <w:r w:rsidR="00FC609A" w:rsidRPr="00A03129">
        <w:rPr>
          <w:rFonts w:ascii="Times New Roman" w:hAnsi="Times New Roman" w:cs="Times New Roman"/>
          <w:sz w:val="28"/>
          <w:szCs w:val="28"/>
          <w:vertAlign w:val="subscript"/>
        </w:rPr>
        <w:t xml:space="preserve">2  </w:t>
      </w:r>
      <w:r w:rsidR="00FC609A" w:rsidRPr="00A03129">
        <w:rPr>
          <w:rFonts w:ascii="Times New Roman" w:hAnsi="Times New Roman" w:cs="Times New Roman"/>
          <w:sz w:val="28"/>
          <w:szCs w:val="28"/>
        </w:rPr>
        <w:t>.</w:t>
      </w:r>
    </w:p>
    <w:p w:rsidR="00FC609A" w:rsidRPr="00A03129" w:rsidRDefault="00A03129" w:rsidP="00A0312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C609A" w:rsidRPr="00A03129">
        <w:rPr>
          <w:rFonts w:ascii="Times New Roman" w:hAnsi="Times New Roman" w:cs="Times New Roman"/>
          <w:sz w:val="28"/>
          <w:szCs w:val="28"/>
        </w:rPr>
        <w:t>Lai ruồi cánh dài với ruồi cánh ngắn . F</w:t>
      </w:r>
      <w:r w:rsidR="00FC609A" w:rsidRPr="00A03129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FC609A" w:rsidRPr="00A03129">
        <w:rPr>
          <w:rFonts w:ascii="Times New Roman" w:hAnsi="Times New Roman" w:cs="Times New Roman"/>
          <w:sz w:val="28"/>
          <w:szCs w:val="28"/>
        </w:rPr>
        <w:t xml:space="preserve"> thu toàn ruồi cánh dài .</w:t>
      </w:r>
    </w:p>
    <w:p w:rsidR="00FC609A" w:rsidRPr="00A03129" w:rsidRDefault="00FC609A" w:rsidP="00A0312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A03129">
        <w:rPr>
          <w:rFonts w:ascii="Times New Roman" w:hAnsi="Times New Roman" w:cs="Times New Roman"/>
          <w:sz w:val="28"/>
          <w:szCs w:val="28"/>
        </w:rPr>
        <w:t>a. Xác định tính trạng nào là trội , lặn ? Giải thích ?</w:t>
      </w:r>
    </w:p>
    <w:p w:rsidR="00FC609A" w:rsidRPr="00A03129" w:rsidRDefault="00FC609A" w:rsidP="00A0312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A03129">
        <w:rPr>
          <w:rFonts w:ascii="Times New Roman" w:hAnsi="Times New Roman" w:cs="Times New Roman"/>
          <w:sz w:val="28"/>
          <w:szCs w:val="28"/>
        </w:rPr>
        <w:t>b. Nếu cho ruồi F</w:t>
      </w:r>
      <w:r w:rsidRPr="00A03129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A03129">
        <w:rPr>
          <w:rFonts w:ascii="Times New Roman" w:hAnsi="Times New Roman" w:cs="Times New Roman"/>
          <w:sz w:val="28"/>
          <w:szCs w:val="28"/>
        </w:rPr>
        <w:t xml:space="preserve"> lai với ruồi cánh ngắn thì kết quả sẽ như thế nào ? Viết sơ đồ lai và cho biết kiểu gen, kiểu hình .</w:t>
      </w:r>
    </w:p>
    <w:p w:rsidR="00FC609A" w:rsidRPr="00A03129" w:rsidRDefault="00FC609A" w:rsidP="00A0312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A03129">
        <w:rPr>
          <w:rFonts w:ascii="Times New Roman" w:hAnsi="Times New Roman" w:cs="Times New Roman"/>
          <w:sz w:val="28"/>
          <w:szCs w:val="28"/>
        </w:rPr>
        <w:t>c. Làm thế nào để chọn được ruồi cánh dài thuần chủng ở F</w:t>
      </w:r>
      <w:r w:rsidRPr="00A0312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03129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FC609A" w:rsidRPr="00A03129" w:rsidRDefault="00FC609A" w:rsidP="00A03129">
      <w:pPr>
        <w:jc w:val="both"/>
        <w:rPr>
          <w:bCs/>
        </w:rPr>
      </w:pPr>
      <w:r w:rsidRPr="00A03129">
        <w:rPr>
          <w:bCs/>
        </w:rPr>
        <w:t>mối quan hệ nầy vào thực tiễn sản xuất như thế nào?</w:t>
      </w:r>
    </w:p>
    <w:p w:rsidR="00A03129" w:rsidRDefault="00A03129" w:rsidP="00A03129">
      <w:pPr>
        <w:jc w:val="both"/>
      </w:pPr>
      <w:r>
        <w:rPr>
          <w:bCs/>
        </w:rPr>
        <w:t>3.</w:t>
      </w:r>
      <w:r w:rsidR="00FC609A" w:rsidRPr="00A03129">
        <w:t xml:space="preserve"> Một đoạn mạch ARN có t</w:t>
      </w:r>
      <w:r>
        <w:t>rình tự các nuclêôtit như sau:</w:t>
      </w:r>
    </w:p>
    <w:p w:rsidR="00FC609A" w:rsidRPr="00A03129" w:rsidRDefault="00FC609A" w:rsidP="00A03129">
      <w:pPr>
        <w:jc w:val="center"/>
        <w:rPr>
          <w:vertAlign w:val="subscript"/>
        </w:rPr>
      </w:pPr>
      <w:r w:rsidRPr="00A03129">
        <w:t>- A – U – X – X – U – A – G – A – G -</w:t>
      </w:r>
    </w:p>
    <w:p w:rsidR="00FC609A" w:rsidRPr="00A03129" w:rsidRDefault="00FC609A" w:rsidP="00A03129">
      <w:pPr>
        <w:jc w:val="both"/>
      </w:pPr>
      <w:r w:rsidRPr="00A03129">
        <w:t xml:space="preserve">Xác định trình tự các nuclêôtit trong đoạn gen đã tổng hợp ra đoạn mạch ARN trên. </w:t>
      </w:r>
    </w:p>
    <w:p w:rsidR="00145039" w:rsidRPr="00A03129" w:rsidRDefault="00A03129" w:rsidP="00A03129">
      <w:pPr>
        <w:jc w:val="both"/>
      </w:pPr>
      <w:r w:rsidRPr="00A0312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2FFE87" wp14:editId="72447C4C">
                <wp:simplePos x="0" y="0"/>
                <wp:positionH relativeFrom="column">
                  <wp:posOffset>2401570</wp:posOffset>
                </wp:positionH>
                <wp:positionV relativeFrom="paragraph">
                  <wp:posOffset>414020</wp:posOffset>
                </wp:positionV>
                <wp:extent cx="152400" cy="142875"/>
                <wp:effectExtent l="0" t="0" r="19050" b="2857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5039" w:rsidRDefault="00145039" w:rsidP="0014503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189.1pt;margin-top:32.6pt;width:12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" fillcolor="black">
                <v:textbox>
                  <w:txbxContent>
                    <w:p w:rsidR="00145039" w:rsidRDefault="00145039" w:rsidP="00145039"/>
                  </w:txbxContent>
                </v:textbox>
              </v:shape>
            </w:pict>
          </mc:Fallback>
        </mc:AlternateContent>
      </w:r>
      <w:r w:rsidR="00145039" w:rsidRPr="00A0312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48390D" wp14:editId="7EC17199">
                <wp:simplePos x="0" y="0"/>
                <wp:positionH relativeFrom="column">
                  <wp:posOffset>717278</wp:posOffset>
                </wp:positionH>
                <wp:positionV relativeFrom="paragraph">
                  <wp:posOffset>246380</wp:posOffset>
                </wp:positionV>
                <wp:extent cx="116840" cy="95250"/>
                <wp:effectExtent l="0" t="0" r="16510" b="1905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16840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5039" w:rsidRDefault="00145039" w:rsidP="0014503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left:0;text-align:left;margin-left:56.5pt;margin-top:19.4pt;width:9.2pt;height:7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">
                <v:textbox>
                  <w:txbxContent>
                    <w:p w:rsidR="00145039" w:rsidRDefault="00145039" w:rsidP="00145039"/>
                  </w:txbxContent>
                </v:textbox>
              </v:shape>
            </w:pict>
          </mc:Fallback>
        </mc:AlternateContent>
      </w:r>
      <w:r w:rsidRPr="00A03129">
        <w:rPr>
          <w:noProof/>
        </w:rPr>
        <w:t>4.</w:t>
      </w:r>
      <w:r w:rsidR="00145039" w:rsidRPr="00A03129">
        <w:t xml:space="preserve"> Bệnh mù màu do một gen nằm trên NST giới tính X quy định. Trong một gia đình bố (     ) và mẹ  ( O )  đều có thị giác bình thường, trong bốn người con sinh ra có một con trai bị bệnh mù màu (      ).</w:t>
      </w:r>
    </w:p>
    <w:p w:rsidR="00145039" w:rsidRPr="00A03129" w:rsidRDefault="00145039" w:rsidP="00A03129">
      <w:pPr>
        <w:jc w:val="both"/>
      </w:pPr>
      <w:r w:rsidRPr="00A03129">
        <w:t>a.</w:t>
      </w:r>
      <w:r w:rsidR="00A03129">
        <w:t xml:space="preserve"> </w:t>
      </w:r>
      <w:r w:rsidRPr="00A03129">
        <w:t xml:space="preserve">Vẽ sơ đồ phả hệ gia đình trên. </w:t>
      </w:r>
    </w:p>
    <w:p w:rsidR="00145039" w:rsidRPr="00A03129" w:rsidRDefault="00145039" w:rsidP="00A03129">
      <w:pPr>
        <w:jc w:val="both"/>
      </w:pPr>
      <w:r w:rsidRPr="00A03129">
        <w:t xml:space="preserve">b. Bệnh mù màu do gen trội hay gen lặn quy định ? Vì sao ? </w:t>
      </w:r>
    </w:p>
    <w:p w:rsidR="00145039" w:rsidRPr="00A03129" w:rsidRDefault="00A03129" w:rsidP="00145039">
      <w:pPr>
        <w:rPr>
          <w:bCs/>
        </w:rPr>
      </w:pPr>
      <w:r w:rsidRPr="00A03129">
        <w:rPr>
          <w:bCs/>
        </w:rPr>
        <w:t>5</w:t>
      </w:r>
      <w:r w:rsidR="00145039" w:rsidRPr="00A03129">
        <w:rPr>
          <w:bCs/>
        </w:rPr>
        <w:t xml:space="preserve"> </w:t>
      </w:r>
      <w:r w:rsidRPr="00A03129">
        <w:rPr>
          <w:bCs/>
        </w:rPr>
        <w:t xml:space="preserve">. </w:t>
      </w:r>
      <w:r w:rsidR="00145039" w:rsidRPr="00A03129">
        <w:rPr>
          <w:bCs/>
        </w:rPr>
        <w:t>Lựa chọn ý cột A với cột B đê có đáp án đúng và ghi vào bài làm.</w:t>
      </w:r>
    </w:p>
    <w:p w:rsidR="00145039" w:rsidRPr="00A03129" w:rsidRDefault="00145039" w:rsidP="00145039">
      <w:pPr>
        <w:rPr>
          <w:sz w:val="2"/>
          <w:lang w:val="nl-NL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8079"/>
      </w:tblGrid>
      <w:tr w:rsidR="00145039" w:rsidRPr="00A03129" w:rsidTr="002D0DB2">
        <w:trPr>
          <w:trHeight w:val="318"/>
        </w:trPr>
        <w:tc>
          <w:tcPr>
            <w:tcW w:w="1560" w:type="dxa"/>
            <w:shd w:val="clear" w:color="auto" w:fill="auto"/>
          </w:tcPr>
          <w:p w:rsidR="00145039" w:rsidRPr="00A03129" w:rsidRDefault="00145039" w:rsidP="002D0DB2">
            <w:pPr>
              <w:jc w:val="center"/>
            </w:pPr>
            <w:r w:rsidRPr="00A03129">
              <w:t>A – Các kì</w:t>
            </w:r>
          </w:p>
        </w:tc>
        <w:tc>
          <w:tcPr>
            <w:tcW w:w="8079" w:type="dxa"/>
            <w:shd w:val="clear" w:color="auto" w:fill="auto"/>
          </w:tcPr>
          <w:p w:rsidR="00145039" w:rsidRPr="00A03129" w:rsidRDefault="00145039" w:rsidP="002D0DB2">
            <w:r w:rsidRPr="00A03129">
              <w:t>B – Những diến biễn cơ bản của NST ở các kì</w:t>
            </w:r>
          </w:p>
        </w:tc>
      </w:tr>
      <w:tr w:rsidR="00145039" w:rsidRPr="00A03129" w:rsidTr="002D0DB2">
        <w:trPr>
          <w:trHeight w:val="423"/>
        </w:trPr>
        <w:tc>
          <w:tcPr>
            <w:tcW w:w="1560" w:type="dxa"/>
            <w:shd w:val="clear" w:color="auto" w:fill="auto"/>
          </w:tcPr>
          <w:p w:rsidR="00145039" w:rsidRPr="00A03129" w:rsidRDefault="00145039" w:rsidP="002D0DB2">
            <w:r w:rsidRPr="00A03129">
              <w:t>1- Kì đầu</w:t>
            </w:r>
          </w:p>
        </w:tc>
        <w:tc>
          <w:tcPr>
            <w:tcW w:w="8079" w:type="dxa"/>
            <w:shd w:val="clear" w:color="auto" w:fill="auto"/>
          </w:tcPr>
          <w:p w:rsidR="00145039" w:rsidRPr="00A03129" w:rsidRDefault="00145039" w:rsidP="002D0DB2">
            <w:r w:rsidRPr="00A03129">
              <w:t>a. Các NST đơn dãn xoắn dài ra, ở dạng sợi mảnh</w:t>
            </w:r>
          </w:p>
        </w:tc>
      </w:tr>
      <w:tr w:rsidR="00145039" w:rsidRPr="00A03129" w:rsidTr="002D0DB2">
        <w:trPr>
          <w:trHeight w:val="318"/>
        </w:trPr>
        <w:tc>
          <w:tcPr>
            <w:tcW w:w="1560" w:type="dxa"/>
            <w:shd w:val="clear" w:color="auto" w:fill="auto"/>
          </w:tcPr>
          <w:p w:rsidR="00145039" w:rsidRPr="00A03129" w:rsidRDefault="00145039" w:rsidP="002D0DB2">
            <w:r w:rsidRPr="00A03129">
              <w:t>2- Kì giữa</w:t>
            </w:r>
          </w:p>
        </w:tc>
        <w:tc>
          <w:tcPr>
            <w:tcW w:w="8079" w:type="dxa"/>
            <w:shd w:val="clear" w:color="auto" w:fill="auto"/>
          </w:tcPr>
          <w:p w:rsidR="00145039" w:rsidRPr="00A03129" w:rsidRDefault="00145039" w:rsidP="002D0DB2">
            <w:r w:rsidRPr="00A03129">
              <w:t>b. -  Các NST kép bắt đầu đóng xoắn và co ngắn có hình thái rõ rệt</w:t>
            </w:r>
          </w:p>
          <w:p w:rsidR="00145039" w:rsidRPr="00A03129" w:rsidRDefault="00145039" w:rsidP="002D0DB2">
            <w:r w:rsidRPr="00A03129">
              <w:t xml:space="preserve">    - NST kép dính vào các sợi tơ của thoi phân bào ở tâm động.</w:t>
            </w:r>
          </w:p>
        </w:tc>
      </w:tr>
      <w:tr w:rsidR="00145039" w:rsidRPr="00A03129" w:rsidTr="002D0DB2">
        <w:trPr>
          <w:trHeight w:val="372"/>
        </w:trPr>
        <w:tc>
          <w:tcPr>
            <w:tcW w:w="1560" w:type="dxa"/>
            <w:shd w:val="clear" w:color="auto" w:fill="auto"/>
          </w:tcPr>
          <w:p w:rsidR="00145039" w:rsidRPr="00A03129" w:rsidRDefault="00145039" w:rsidP="002D0DB2">
            <w:r w:rsidRPr="00A03129">
              <w:t>3- Kì sau</w:t>
            </w:r>
          </w:p>
        </w:tc>
        <w:tc>
          <w:tcPr>
            <w:tcW w:w="8079" w:type="dxa"/>
            <w:shd w:val="clear" w:color="auto" w:fill="auto"/>
          </w:tcPr>
          <w:p w:rsidR="00145039" w:rsidRPr="00A03129" w:rsidRDefault="00145039" w:rsidP="002D0DB2">
            <w:r w:rsidRPr="00A03129">
              <w:t>c. - Các NST kép đóng xoắn cực đại.</w:t>
            </w:r>
          </w:p>
          <w:p w:rsidR="00145039" w:rsidRPr="00A03129" w:rsidRDefault="00145039" w:rsidP="002D0DB2">
            <w:r w:rsidRPr="00A03129">
              <w:lastRenderedPageBreak/>
              <w:t>- NST kép xếp thành 1 hàng ở mặt phẳng xích đạo của thoi phân bào.</w:t>
            </w:r>
          </w:p>
        </w:tc>
      </w:tr>
      <w:tr w:rsidR="00145039" w:rsidRPr="00A03129" w:rsidTr="002D0DB2">
        <w:trPr>
          <w:trHeight w:val="372"/>
        </w:trPr>
        <w:tc>
          <w:tcPr>
            <w:tcW w:w="1560" w:type="dxa"/>
            <w:shd w:val="clear" w:color="auto" w:fill="auto"/>
          </w:tcPr>
          <w:p w:rsidR="00145039" w:rsidRPr="00A03129" w:rsidRDefault="00145039" w:rsidP="002D0DB2">
            <w:r w:rsidRPr="00A03129">
              <w:lastRenderedPageBreak/>
              <w:t>4- Kì cuối</w:t>
            </w:r>
          </w:p>
        </w:tc>
        <w:tc>
          <w:tcPr>
            <w:tcW w:w="8079" w:type="dxa"/>
            <w:shd w:val="clear" w:color="auto" w:fill="auto"/>
          </w:tcPr>
          <w:p w:rsidR="00145039" w:rsidRPr="00A03129" w:rsidRDefault="00145039" w:rsidP="002D0DB2">
            <w:r w:rsidRPr="00A03129">
              <w:t>d. Từng NST kép chẻ dọc ở tâm động thành 2 NST đơn phân li về 2 cực tế bào.</w:t>
            </w:r>
          </w:p>
        </w:tc>
      </w:tr>
    </w:tbl>
    <w:p w:rsidR="008A17EB" w:rsidRPr="00A03129" w:rsidRDefault="00A03129">
      <w:bookmarkStart w:id="0" w:name="_GoBack"/>
      <w:bookmarkEnd w:id="0"/>
    </w:p>
    <w:sectPr w:rsidR="008A17EB" w:rsidRPr="00A03129" w:rsidSect="00145039">
      <w:pgSz w:w="12240" w:h="15840" w:code="1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09A"/>
    <w:rsid w:val="00145039"/>
    <w:rsid w:val="003564E7"/>
    <w:rsid w:val="00A03129"/>
    <w:rsid w:val="00B51A0F"/>
    <w:rsid w:val="00FC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09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09A"/>
    <w:pPr>
      <w:suppressAutoHyphens/>
      <w:spacing w:after="0" w:line="240" w:lineRule="auto"/>
    </w:pPr>
    <w:rPr>
      <w:rFonts w:ascii=".VnTime" w:eastAsia="Times New Roman" w:hAnsi=".VnTime" w:cs=".VnTime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09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09A"/>
    <w:pPr>
      <w:suppressAutoHyphens/>
      <w:spacing w:after="0" w:line="240" w:lineRule="auto"/>
    </w:pPr>
    <w:rPr>
      <w:rFonts w:ascii=".VnTime" w:eastAsia="Times New Roman" w:hAnsi=".VnTime" w:cs=".VnTime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2020-12-15T16:03:00Z</dcterms:created>
  <dcterms:modified xsi:type="dcterms:W3CDTF">2020-12-15T16:33:00Z</dcterms:modified>
</cp:coreProperties>
</file>