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E630D" w14:textId="52A90301" w:rsidR="00A33A26" w:rsidRDefault="00A33A26" w:rsidP="00A33A26">
      <w:pPr>
        <w:autoSpaceDE w:val="0"/>
        <w:autoSpaceDN w:val="0"/>
        <w:adjustRightInd w:val="0"/>
        <w:spacing w:line="360" w:lineRule="auto"/>
        <w:jc w:val="center"/>
        <w:rPr>
          <w:b/>
          <w:bCs/>
          <w:sz w:val="28"/>
          <w:szCs w:val="28"/>
        </w:rPr>
      </w:pPr>
      <w:r>
        <w:rPr>
          <w:b/>
          <w:bCs/>
          <w:sz w:val="28"/>
          <w:szCs w:val="28"/>
        </w:rPr>
        <w:t>ĐỀ CƯƠNG ÔN TẬP HỌC KỲ II SỬ 6</w:t>
      </w:r>
    </w:p>
    <w:p w14:paraId="57C2BAE6" w14:textId="1A97E07F" w:rsidR="00A33A26" w:rsidRPr="00423B22" w:rsidRDefault="00A33A26" w:rsidP="00A33A26">
      <w:pPr>
        <w:autoSpaceDE w:val="0"/>
        <w:autoSpaceDN w:val="0"/>
        <w:adjustRightInd w:val="0"/>
        <w:spacing w:line="360" w:lineRule="auto"/>
        <w:rPr>
          <w:b/>
          <w:bCs/>
          <w:sz w:val="28"/>
          <w:szCs w:val="28"/>
          <w:lang w:val="vi-VN"/>
        </w:rPr>
      </w:pPr>
      <w:r>
        <w:rPr>
          <w:b/>
          <w:bCs/>
          <w:sz w:val="28"/>
          <w:szCs w:val="28"/>
        </w:rPr>
        <w:t>I</w:t>
      </w:r>
      <w:r w:rsidRPr="00423B22">
        <w:rPr>
          <w:b/>
          <w:bCs/>
          <w:sz w:val="28"/>
          <w:szCs w:val="28"/>
          <w:lang w:val="vi-VN"/>
        </w:rPr>
        <w:t xml:space="preserve">. TRẮC NGHIỆM: </w:t>
      </w:r>
    </w:p>
    <w:p w14:paraId="6488EDF5" w14:textId="77777777" w:rsidR="00A33A26" w:rsidRPr="00423B22" w:rsidRDefault="00A33A26" w:rsidP="00A33A26">
      <w:pPr>
        <w:autoSpaceDE w:val="0"/>
        <w:autoSpaceDN w:val="0"/>
        <w:adjustRightInd w:val="0"/>
        <w:spacing w:line="360" w:lineRule="auto"/>
        <w:rPr>
          <w:b/>
          <w:bCs/>
          <w:sz w:val="28"/>
          <w:szCs w:val="28"/>
          <w:lang w:val="vi-VN"/>
        </w:rPr>
      </w:pPr>
      <w:r w:rsidRPr="00423B22">
        <w:rPr>
          <w:b/>
          <w:bCs/>
          <w:sz w:val="28"/>
          <w:szCs w:val="28"/>
          <w:lang w:val="en"/>
        </w:rPr>
        <w:t xml:space="preserve">Câu 1: </w:t>
      </w:r>
      <w:r w:rsidRPr="00A33A26">
        <w:rPr>
          <w:sz w:val="28"/>
          <w:szCs w:val="28"/>
          <w:lang w:val="en"/>
        </w:rPr>
        <w:t>N</w:t>
      </w:r>
      <w:r w:rsidRPr="00A33A26">
        <w:rPr>
          <w:sz w:val="28"/>
          <w:szCs w:val="28"/>
          <w:lang w:val="vi-VN"/>
        </w:rPr>
        <w:t>ước Văn Lang ra đời vào khoảng thế kỷ?</w:t>
      </w:r>
    </w:p>
    <w:tbl>
      <w:tblPr>
        <w:tblW w:w="10440" w:type="dxa"/>
        <w:tblInd w:w="108" w:type="dxa"/>
        <w:tblLayout w:type="fixed"/>
        <w:tblLook w:val="0000" w:firstRow="0" w:lastRow="0" w:firstColumn="0" w:lastColumn="0" w:noHBand="0" w:noVBand="0"/>
      </w:tblPr>
      <w:tblGrid>
        <w:gridCol w:w="1800"/>
        <w:gridCol w:w="2880"/>
        <w:gridCol w:w="2160"/>
        <w:gridCol w:w="3600"/>
      </w:tblGrid>
      <w:tr w:rsidR="00A33A26" w:rsidRPr="00423B22" w14:paraId="679A5319" w14:textId="77777777" w:rsidTr="00E644ED">
        <w:trPr>
          <w:trHeight w:val="1"/>
        </w:trPr>
        <w:tc>
          <w:tcPr>
            <w:tcW w:w="1800" w:type="dxa"/>
            <w:tcBorders>
              <w:top w:val="nil"/>
              <w:left w:val="nil"/>
              <w:bottom w:val="nil"/>
              <w:right w:val="nil"/>
            </w:tcBorders>
            <w:shd w:val="clear" w:color="000000" w:fill="FFFFFF"/>
          </w:tcPr>
          <w:p w14:paraId="741DB920"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A. V TCN</w:t>
            </w:r>
          </w:p>
        </w:tc>
        <w:tc>
          <w:tcPr>
            <w:tcW w:w="2880" w:type="dxa"/>
            <w:tcBorders>
              <w:top w:val="nil"/>
              <w:left w:val="nil"/>
              <w:bottom w:val="nil"/>
              <w:right w:val="nil"/>
            </w:tcBorders>
            <w:shd w:val="clear" w:color="000000" w:fill="FFFFFF"/>
          </w:tcPr>
          <w:p w14:paraId="3353FAC2"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B. VI TCN</w:t>
            </w:r>
          </w:p>
        </w:tc>
        <w:tc>
          <w:tcPr>
            <w:tcW w:w="2160" w:type="dxa"/>
            <w:tcBorders>
              <w:top w:val="nil"/>
              <w:left w:val="nil"/>
              <w:bottom w:val="nil"/>
              <w:right w:val="nil"/>
            </w:tcBorders>
            <w:shd w:val="clear" w:color="000000" w:fill="FFFFFF"/>
          </w:tcPr>
          <w:p w14:paraId="37C7C150"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C. VII TCN</w:t>
            </w:r>
          </w:p>
        </w:tc>
        <w:tc>
          <w:tcPr>
            <w:tcW w:w="3600" w:type="dxa"/>
            <w:tcBorders>
              <w:top w:val="nil"/>
              <w:left w:val="nil"/>
              <w:bottom w:val="nil"/>
              <w:right w:val="nil"/>
            </w:tcBorders>
            <w:shd w:val="clear" w:color="000000" w:fill="FFFFFF"/>
          </w:tcPr>
          <w:p w14:paraId="054FF5EE"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D. VIII TCN</w:t>
            </w:r>
          </w:p>
        </w:tc>
      </w:tr>
    </w:tbl>
    <w:p w14:paraId="2672C34B" w14:textId="77777777" w:rsidR="00A33A26" w:rsidRPr="00A33A26" w:rsidRDefault="00A33A26" w:rsidP="00A33A26">
      <w:pPr>
        <w:autoSpaceDE w:val="0"/>
        <w:autoSpaceDN w:val="0"/>
        <w:adjustRightInd w:val="0"/>
        <w:spacing w:line="360" w:lineRule="auto"/>
        <w:rPr>
          <w:sz w:val="28"/>
          <w:szCs w:val="28"/>
          <w:lang w:val="en"/>
        </w:rPr>
      </w:pPr>
      <w:r w:rsidRPr="00423B22">
        <w:rPr>
          <w:b/>
          <w:bCs/>
          <w:sz w:val="28"/>
          <w:szCs w:val="28"/>
          <w:lang w:val="en"/>
        </w:rPr>
        <w:t xml:space="preserve">Câu 2: </w:t>
      </w:r>
      <w:r w:rsidRPr="00A33A26">
        <w:rPr>
          <w:sz w:val="28"/>
          <w:szCs w:val="28"/>
          <w:lang w:val="en"/>
        </w:rPr>
        <w:t>Kinh đô của nước Âu Lạc đóng ở?</w:t>
      </w:r>
    </w:p>
    <w:tbl>
      <w:tblPr>
        <w:tblW w:w="0" w:type="auto"/>
        <w:tblInd w:w="108" w:type="dxa"/>
        <w:tblLayout w:type="fixed"/>
        <w:tblLook w:val="0000" w:firstRow="0" w:lastRow="0" w:firstColumn="0" w:lastColumn="0" w:noHBand="0" w:noVBand="0"/>
      </w:tblPr>
      <w:tblGrid>
        <w:gridCol w:w="4680"/>
        <w:gridCol w:w="5760"/>
      </w:tblGrid>
      <w:tr w:rsidR="00A33A26" w:rsidRPr="00423B22" w14:paraId="10497456" w14:textId="77777777" w:rsidTr="00E644ED">
        <w:trPr>
          <w:trHeight w:val="1"/>
        </w:trPr>
        <w:tc>
          <w:tcPr>
            <w:tcW w:w="4680" w:type="dxa"/>
            <w:tcBorders>
              <w:top w:val="nil"/>
              <w:left w:val="nil"/>
              <w:bottom w:val="nil"/>
              <w:right w:val="nil"/>
            </w:tcBorders>
            <w:shd w:val="clear" w:color="000000" w:fill="FFFFFF"/>
          </w:tcPr>
          <w:p w14:paraId="1BBAEC97"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A. Phong Châu</w:t>
            </w:r>
            <w:r>
              <w:rPr>
                <w:sz w:val="28"/>
                <w:szCs w:val="28"/>
                <w:lang w:val="en"/>
              </w:rPr>
              <w:t xml:space="preserve"> </w:t>
            </w:r>
            <w:r w:rsidRPr="00423B22">
              <w:rPr>
                <w:sz w:val="28"/>
                <w:szCs w:val="28"/>
                <w:lang w:val="en"/>
              </w:rPr>
              <w:t>( Phú Thọ ngày nay)</w:t>
            </w:r>
          </w:p>
        </w:tc>
        <w:tc>
          <w:tcPr>
            <w:tcW w:w="5760" w:type="dxa"/>
            <w:tcBorders>
              <w:top w:val="nil"/>
              <w:left w:val="nil"/>
              <w:bottom w:val="nil"/>
              <w:right w:val="nil"/>
            </w:tcBorders>
            <w:shd w:val="clear" w:color="000000" w:fill="FFFFFF"/>
          </w:tcPr>
          <w:p w14:paraId="6D131640"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C. Luy Lâu</w:t>
            </w:r>
            <w:r>
              <w:rPr>
                <w:sz w:val="28"/>
                <w:szCs w:val="28"/>
                <w:lang w:val="en"/>
              </w:rPr>
              <w:t xml:space="preserve"> </w:t>
            </w:r>
            <w:r w:rsidRPr="00423B22">
              <w:rPr>
                <w:sz w:val="28"/>
                <w:szCs w:val="28"/>
                <w:lang w:val="en"/>
              </w:rPr>
              <w:t>( Bắc Ninh ngày nay)</w:t>
            </w:r>
          </w:p>
        </w:tc>
      </w:tr>
      <w:tr w:rsidR="00A33A26" w:rsidRPr="00423B22" w14:paraId="7F7FB721" w14:textId="77777777" w:rsidTr="00E644ED">
        <w:trPr>
          <w:trHeight w:val="1"/>
        </w:trPr>
        <w:tc>
          <w:tcPr>
            <w:tcW w:w="4680" w:type="dxa"/>
            <w:tcBorders>
              <w:top w:val="nil"/>
              <w:left w:val="nil"/>
              <w:bottom w:val="nil"/>
              <w:right w:val="nil"/>
            </w:tcBorders>
            <w:shd w:val="clear" w:color="000000" w:fill="FFFFFF"/>
          </w:tcPr>
          <w:p w14:paraId="6D00CE0C"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B. Mê Linh</w:t>
            </w:r>
            <w:r>
              <w:rPr>
                <w:sz w:val="28"/>
                <w:szCs w:val="28"/>
                <w:lang w:val="en"/>
              </w:rPr>
              <w:t xml:space="preserve"> </w:t>
            </w:r>
            <w:r w:rsidRPr="00423B22">
              <w:rPr>
                <w:sz w:val="28"/>
                <w:szCs w:val="28"/>
                <w:lang w:val="en"/>
              </w:rPr>
              <w:t>( Hà Nội ngày nay)</w:t>
            </w:r>
          </w:p>
        </w:tc>
        <w:tc>
          <w:tcPr>
            <w:tcW w:w="5760" w:type="dxa"/>
            <w:tcBorders>
              <w:top w:val="nil"/>
              <w:left w:val="nil"/>
              <w:bottom w:val="nil"/>
              <w:right w:val="nil"/>
            </w:tcBorders>
            <w:shd w:val="clear" w:color="000000" w:fill="FFFFFF"/>
          </w:tcPr>
          <w:p w14:paraId="52ED9526"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D. Phong Khê</w:t>
            </w:r>
            <w:r>
              <w:rPr>
                <w:sz w:val="28"/>
                <w:szCs w:val="28"/>
                <w:lang w:val="en"/>
              </w:rPr>
              <w:t xml:space="preserve"> </w:t>
            </w:r>
            <w:r w:rsidRPr="00423B22">
              <w:rPr>
                <w:sz w:val="28"/>
                <w:szCs w:val="28"/>
                <w:lang w:val="en"/>
              </w:rPr>
              <w:t>( Hà Nội ngày nay)</w:t>
            </w:r>
          </w:p>
        </w:tc>
      </w:tr>
    </w:tbl>
    <w:p w14:paraId="61A17582" w14:textId="77777777" w:rsidR="00A33A26" w:rsidRPr="00A33A26" w:rsidRDefault="00A33A26" w:rsidP="00A33A26">
      <w:pPr>
        <w:autoSpaceDE w:val="0"/>
        <w:autoSpaceDN w:val="0"/>
        <w:adjustRightInd w:val="0"/>
        <w:spacing w:line="360" w:lineRule="auto"/>
        <w:rPr>
          <w:sz w:val="28"/>
          <w:szCs w:val="28"/>
          <w:lang w:val="vi-VN"/>
        </w:rPr>
      </w:pPr>
      <w:r w:rsidRPr="00423B22">
        <w:rPr>
          <w:b/>
          <w:bCs/>
          <w:sz w:val="28"/>
          <w:szCs w:val="28"/>
          <w:lang w:val="en"/>
        </w:rPr>
        <w:t xml:space="preserve">Câu 3: </w:t>
      </w:r>
      <w:r w:rsidRPr="00A33A26">
        <w:rPr>
          <w:sz w:val="28"/>
          <w:szCs w:val="28"/>
          <w:lang w:val="en"/>
        </w:rPr>
        <w:t>Xã hội Việt Nam d</w:t>
      </w:r>
      <w:r w:rsidRPr="00A33A26">
        <w:rPr>
          <w:sz w:val="28"/>
          <w:szCs w:val="28"/>
          <w:lang w:val="vi-VN"/>
        </w:rPr>
        <w:t>ưới thời Bắc thuộc xuất hiện những tầng lớp mới nào?</w:t>
      </w:r>
    </w:p>
    <w:tbl>
      <w:tblPr>
        <w:tblW w:w="0" w:type="auto"/>
        <w:tblInd w:w="108" w:type="dxa"/>
        <w:tblLayout w:type="fixed"/>
        <w:tblLook w:val="0000" w:firstRow="0" w:lastRow="0" w:firstColumn="0" w:lastColumn="0" w:noHBand="0" w:noVBand="0"/>
      </w:tblPr>
      <w:tblGrid>
        <w:gridCol w:w="5424"/>
        <w:gridCol w:w="5016"/>
      </w:tblGrid>
      <w:tr w:rsidR="00A33A26" w:rsidRPr="00423B22" w14:paraId="71A93FD8" w14:textId="77777777" w:rsidTr="00E644ED">
        <w:trPr>
          <w:trHeight w:val="1"/>
        </w:trPr>
        <w:tc>
          <w:tcPr>
            <w:tcW w:w="5424" w:type="dxa"/>
            <w:tcBorders>
              <w:top w:val="nil"/>
              <w:left w:val="nil"/>
              <w:bottom w:val="nil"/>
              <w:right w:val="nil"/>
            </w:tcBorders>
            <w:shd w:val="clear" w:color="000000" w:fill="FFFFFF"/>
          </w:tcPr>
          <w:p w14:paraId="0A25D445"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A. Lạc hầu, địa chủ Hán</w:t>
            </w:r>
          </w:p>
        </w:tc>
        <w:tc>
          <w:tcPr>
            <w:tcW w:w="5016" w:type="dxa"/>
            <w:tcBorders>
              <w:top w:val="nil"/>
              <w:left w:val="nil"/>
              <w:bottom w:val="nil"/>
              <w:right w:val="nil"/>
            </w:tcBorders>
            <w:shd w:val="clear" w:color="000000" w:fill="FFFFFF"/>
          </w:tcPr>
          <w:p w14:paraId="684D1EF3"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C. Lạc dân, nông dân lệ thuộc</w:t>
            </w:r>
          </w:p>
        </w:tc>
      </w:tr>
      <w:tr w:rsidR="00A33A26" w:rsidRPr="00423B22" w14:paraId="128F58FE" w14:textId="77777777" w:rsidTr="00E644ED">
        <w:trPr>
          <w:trHeight w:val="1"/>
        </w:trPr>
        <w:tc>
          <w:tcPr>
            <w:tcW w:w="5424" w:type="dxa"/>
            <w:tcBorders>
              <w:top w:val="nil"/>
              <w:left w:val="nil"/>
              <w:bottom w:val="nil"/>
              <w:right w:val="nil"/>
            </w:tcBorders>
            <w:shd w:val="clear" w:color="000000" w:fill="FFFFFF"/>
          </w:tcPr>
          <w:p w14:paraId="05032D12"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B. Lạc t</w:t>
            </w:r>
            <w:r w:rsidRPr="00423B22">
              <w:rPr>
                <w:sz w:val="28"/>
                <w:szCs w:val="28"/>
                <w:lang w:val="vi-VN"/>
              </w:rPr>
              <w:t>ướng, hào trưởng Việt</w:t>
            </w:r>
          </w:p>
        </w:tc>
        <w:tc>
          <w:tcPr>
            <w:tcW w:w="5016" w:type="dxa"/>
            <w:tcBorders>
              <w:top w:val="nil"/>
              <w:left w:val="nil"/>
              <w:bottom w:val="nil"/>
              <w:right w:val="nil"/>
            </w:tcBorders>
            <w:shd w:val="clear" w:color="000000" w:fill="FFFFFF"/>
          </w:tcPr>
          <w:p w14:paraId="65E4B8B8"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D. Địa chủ Hán, nông dân lệ thuộc</w:t>
            </w:r>
          </w:p>
        </w:tc>
      </w:tr>
    </w:tbl>
    <w:p w14:paraId="2055BC33" w14:textId="77777777" w:rsidR="00A33A26" w:rsidRPr="00A33A26" w:rsidRDefault="00A33A26" w:rsidP="00A33A26">
      <w:pPr>
        <w:autoSpaceDE w:val="0"/>
        <w:autoSpaceDN w:val="0"/>
        <w:adjustRightInd w:val="0"/>
        <w:spacing w:line="360" w:lineRule="auto"/>
        <w:rPr>
          <w:sz w:val="28"/>
          <w:szCs w:val="28"/>
          <w:lang w:val="en"/>
        </w:rPr>
      </w:pPr>
      <w:r w:rsidRPr="00423B22">
        <w:rPr>
          <w:b/>
          <w:bCs/>
          <w:sz w:val="28"/>
          <w:szCs w:val="28"/>
          <w:lang w:val="en"/>
        </w:rPr>
        <w:t xml:space="preserve">Câu 4: </w:t>
      </w:r>
      <w:r w:rsidRPr="00A33A26">
        <w:rPr>
          <w:sz w:val="28"/>
          <w:szCs w:val="28"/>
          <w:lang w:val="en"/>
        </w:rPr>
        <w:t>Cuộc khởi nghĩa đầu tiên bùng nổ thời Bắc thuộc do ai lãnh đạo?</w:t>
      </w:r>
    </w:p>
    <w:tbl>
      <w:tblPr>
        <w:tblW w:w="10440" w:type="dxa"/>
        <w:tblInd w:w="108" w:type="dxa"/>
        <w:tblLayout w:type="fixed"/>
        <w:tblLook w:val="0000" w:firstRow="0" w:lastRow="0" w:firstColumn="0" w:lastColumn="0" w:noHBand="0" w:noVBand="0"/>
      </w:tblPr>
      <w:tblGrid>
        <w:gridCol w:w="2160"/>
        <w:gridCol w:w="3600"/>
        <w:gridCol w:w="1800"/>
        <w:gridCol w:w="2880"/>
      </w:tblGrid>
      <w:tr w:rsidR="00A33A26" w:rsidRPr="00423B22" w14:paraId="518716EF" w14:textId="77777777" w:rsidTr="00E644ED">
        <w:trPr>
          <w:trHeight w:val="1"/>
        </w:trPr>
        <w:tc>
          <w:tcPr>
            <w:tcW w:w="2160" w:type="dxa"/>
            <w:tcBorders>
              <w:top w:val="nil"/>
              <w:left w:val="nil"/>
              <w:bottom w:val="nil"/>
              <w:right w:val="nil"/>
            </w:tcBorders>
            <w:shd w:val="clear" w:color="000000" w:fill="FFFFFF"/>
          </w:tcPr>
          <w:p w14:paraId="1421C5A6"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A. Bà Triệu</w:t>
            </w:r>
          </w:p>
        </w:tc>
        <w:tc>
          <w:tcPr>
            <w:tcW w:w="3600" w:type="dxa"/>
            <w:tcBorders>
              <w:top w:val="nil"/>
              <w:left w:val="nil"/>
              <w:bottom w:val="nil"/>
              <w:right w:val="nil"/>
            </w:tcBorders>
            <w:shd w:val="clear" w:color="000000" w:fill="FFFFFF"/>
          </w:tcPr>
          <w:p w14:paraId="6EA831F7"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B. Tr</w:t>
            </w:r>
            <w:r w:rsidRPr="00423B22">
              <w:rPr>
                <w:sz w:val="28"/>
                <w:szCs w:val="28"/>
                <w:lang w:val="vi-VN"/>
              </w:rPr>
              <w:t>ưng Trắc, Trưng Nhị</w:t>
            </w:r>
          </w:p>
        </w:tc>
        <w:tc>
          <w:tcPr>
            <w:tcW w:w="1800" w:type="dxa"/>
            <w:tcBorders>
              <w:top w:val="nil"/>
              <w:left w:val="nil"/>
              <w:bottom w:val="nil"/>
              <w:right w:val="nil"/>
            </w:tcBorders>
            <w:shd w:val="clear" w:color="000000" w:fill="FFFFFF"/>
          </w:tcPr>
          <w:p w14:paraId="4591C791"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C. Lý Bí</w:t>
            </w:r>
          </w:p>
        </w:tc>
        <w:tc>
          <w:tcPr>
            <w:tcW w:w="2880" w:type="dxa"/>
            <w:tcBorders>
              <w:top w:val="nil"/>
              <w:left w:val="nil"/>
              <w:bottom w:val="nil"/>
              <w:right w:val="nil"/>
            </w:tcBorders>
            <w:shd w:val="clear" w:color="000000" w:fill="FFFFFF"/>
          </w:tcPr>
          <w:p w14:paraId="04A1E2D1"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D. Mai Thúc Loan</w:t>
            </w:r>
          </w:p>
        </w:tc>
      </w:tr>
    </w:tbl>
    <w:p w14:paraId="7BE2F7D9" w14:textId="4E4B395A" w:rsidR="00A33A26" w:rsidRPr="00A33A26" w:rsidRDefault="00A33A26" w:rsidP="00A33A26">
      <w:pPr>
        <w:autoSpaceDE w:val="0"/>
        <w:autoSpaceDN w:val="0"/>
        <w:adjustRightInd w:val="0"/>
        <w:spacing w:line="360" w:lineRule="auto"/>
        <w:jc w:val="both"/>
        <w:rPr>
          <w:sz w:val="28"/>
          <w:szCs w:val="28"/>
          <w:lang w:val="vi-VN"/>
        </w:rPr>
      </w:pPr>
      <w:r w:rsidRPr="00423B22">
        <w:rPr>
          <w:b/>
          <w:bCs/>
          <w:sz w:val="28"/>
          <w:szCs w:val="28"/>
          <w:lang w:val="en"/>
        </w:rPr>
        <w:t xml:space="preserve">Câu </w:t>
      </w:r>
      <w:r>
        <w:rPr>
          <w:b/>
          <w:bCs/>
          <w:sz w:val="28"/>
          <w:szCs w:val="28"/>
          <w:lang w:val="en"/>
        </w:rPr>
        <w:t>5</w:t>
      </w:r>
      <w:r w:rsidRPr="00A33A26">
        <w:rPr>
          <w:sz w:val="28"/>
          <w:szCs w:val="28"/>
          <w:lang w:val="en"/>
        </w:rPr>
        <w:t>: Lãnh thổ chủ yếu của V</w:t>
      </w:r>
      <w:r w:rsidRPr="00A33A26">
        <w:rPr>
          <w:sz w:val="28"/>
          <w:szCs w:val="28"/>
          <w:lang w:val="vi-VN"/>
        </w:rPr>
        <w:t>ương quốc Phù Nam thuộc khu vực nào của Việt Nam hiện nay?</w:t>
      </w:r>
    </w:p>
    <w:tbl>
      <w:tblPr>
        <w:tblW w:w="10620" w:type="dxa"/>
        <w:tblInd w:w="108" w:type="dxa"/>
        <w:tblLayout w:type="fixed"/>
        <w:tblLook w:val="0000" w:firstRow="0" w:lastRow="0" w:firstColumn="0" w:lastColumn="0" w:noHBand="0" w:noVBand="0"/>
      </w:tblPr>
      <w:tblGrid>
        <w:gridCol w:w="2655"/>
        <w:gridCol w:w="2655"/>
        <w:gridCol w:w="2655"/>
        <w:gridCol w:w="2655"/>
      </w:tblGrid>
      <w:tr w:rsidR="00A33A26" w:rsidRPr="00423B22" w14:paraId="427DBD97" w14:textId="77777777" w:rsidTr="00E644ED">
        <w:trPr>
          <w:trHeight w:val="1"/>
        </w:trPr>
        <w:tc>
          <w:tcPr>
            <w:tcW w:w="2655" w:type="dxa"/>
            <w:tcBorders>
              <w:top w:val="nil"/>
              <w:left w:val="nil"/>
              <w:bottom w:val="nil"/>
              <w:right w:val="nil"/>
            </w:tcBorders>
            <w:shd w:val="clear" w:color="000000" w:fill="FFFFFF"/>
          </w:tcPr>
          <w:p w14:paraId="4D4B358B"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A. Tây Nguyên</w:t>
            </w:r>
          </w:p>
        </w:tc>
        <w:tc>
          <w:tcPr>
            <w:tcW w:w="2655" w:type="dxa"/>
            <w:tcBorders>
              <w:top w:val="nil"/>
              <w:left w:val="nil"/>
              <w:bottom w:val="nil"/>
              <w:right w:val="nil"/>
            </w:tcBorders>
            <w:shd w:val="clear" w:color="000000" w:fill="FFFFFF"/>
          </w:tcPr>
          <w:p w14:paraId="5951FD1F"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B. Nam Bộ</w:t>
            </w:r>
          </w:p>
        </w:tc>
        <w:tc>
          <w:tcPr>
            <w:tcW w:w="2655" w:type="dxa"/>
            <w:tcBorders>
              <w:top w:val="nil"/>
              <w:left w:val="nil"/>
              <w:bottom w:val="nil"/>
              <w:right w:val="nil"/>
            </w:tcBorders>
            <w:shd w:val="clear" w:color="000000" w:fill="FFFFFF"/>
          </w:tcPr>
          <w:p w14:paraId="3968701E"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 xml:space="preserve">C. </w:t>
            </w:r>
            <w:smartTag w:uri="urn:schemas-microsoft-com:office:smarttags" w:element="country-region">
              <w:smartTag w:uri="urn:schemas-microsoft-com:office:smarttags" w:element="place">
                <w:r w:rsidRPr="00423B22">
                  <w:rPr>
                    <w:sz w:val="28"/>
                    <w:szCs w:val="28"/>
                    <w:lang w:val="en"/>
                  </w:rPr>
                  <w:t>Nam</w:t>
                </w:r>
              </w:smartTag>
            </w:smartTag>
            <w:r w:rsidRPr="00423B22">
              <w:rPr>
                <w:sz w:val="28"/>
                <w:szCs w:val="28"/>
                <w:lang w:val="en"/>
              </w:rPr>
              <w:t xml:space="preserve"> Trung Bộ</w:t>
            </w:r>
          </w:p>
        </w:tc>
        <w:tc>
          <w:tcPr>
            <w:tcW w:w="2655" w:type="dxa"/>
            <w:tcBorders>
              <w:top w:val="nil"/>
              <w:left w:val="nil"/>
              <w:bottom w:val="nil"/>
              <w:right w:val="nil"/>
            </w:tcBorders>
            <w:shd w:val="clear" w:color="000000" w:fill="FFFFFF"/>
          </w:tcPr>
          <w:p w14:paraId="76A21147" w14:textId="77777777" w:rsidR="00A33A26" w:rsidRPr="00423B22" w:rsidRDefault="00A33A26" w:rsidP="00E644ED">
            <w:pPr>
              <w:autoSpaceDE w:val="0"/>
              <w:autoSpaceDN w:val="0"/>
              <w:adjustRightInd w:val="0"/>
              <w:spacing w:line="360" w:lineRule="auto"/>
              <w:rPr>
                <w:rFonts w:ascii="Calibri" w:hAnsi="Calibri" w:cs="Calibri"/>
                <w:sz w:val="28"/>
                <w:szCs w:val="28"/>
                <w:lang w:val="en"/>
              </w:rPr>
            </w:pPr>
            <w:r w:rsidRPr="00423B22">
              <w:rPr>
                <w:sz w:val="28"/>
                <w:szCs w:val="28"/>
                <w:lang w:val="en"/>
              </w:rPr>
              <w:t xml:space="preserve">D. Tây Nam Bộ </w:t>
            </w:r>
          </w:p>
        </w:tc>
      </w:tr>
    </w:tbl>
    <w:p w14:paraId="59513DB8" w14:textId="77777777" w:rsidR="00A33A26" w:rsidRDefault="00A33A26"/>
    <w:p w14:paraId="39669EA2" w14:textId="70C276C5" w:rsidR="00A33A26" w:rsidRPr="00BB274C" w:rsidRDefault="00A33A26" w:rsidP="00A33A26">
      <w:pPr>
        <w:shd w:val="clear" w:color="auto" w:fill="FFFFFF"/>
        <w:jc w:val="both"/>
        <w:rPr>
          <w:rFonts w:eastAsia="Calibri"/>
          <w:b/>
          <w:bCs/>
          <w:sz w:val="28"/>
          <w:szCs w:val="28"/>
        </w:rPr>
      </w:pPr>
      <w:r w:rsidRPr="00BB274C">
        <w:rPr>
          <w:rFonts w:eastAsia="Calibri"/>
          <w:b/>
          <w:bCs/>
          <w:sz w:val="28"/>
          <w:szCs w:val="28"/>
        </w:rPr>
        <w:t xml:space="preserve">Câu </w:t>
      </w:r>
      <w:r>
        <w:rPr>
          <w:rFonts w:eastAsia="Calibri"/>
          <w:b/>
          <w:bCs/>
          <w:sz w:val="28"/>
          <w:szCs w:val="28"/>
        </w:rPr>
        <w:t>6</w:t>
      </w:r>
      <w:r w:rsidRPr="00BB274C">
        <w:rPr>
          <w:rFonts w:eastAsia="Calibri"/>
          <w:b/>
          <w:bCs/>
          <w:sz w:val="28"/>
          <w:szCs w:val="28"/>
        </w:rPr>
        <w:t xml:space="preserve">. </w:t>
      </w:r>
      <w:r w:rsidRPr="00BB274C">
        <w:rPr>
          <w:sz w:val="28"/>
          <w:szCs w:val="28"/>
          <w:shd w:val="clear" w:color="auto" w:fill="FFFFFF"/>
        </w:rPr>
        <w:t xml:space="preserve">Trên lĩnh vực chính trị, sau khi chiếm được Âu Lạc, các triều đại phong kiến phương Bắc đã: </w:t>
      </w:r>
    </w:p>
    <w:p w14:paraId="30E07A1B" w14:textId="77777777" w:rsidR="00A33A26" w:rsidRPr="00BB274C" w:rsidRDefault="00A33A26" w:rsidP="00A33A26">
      <w:pPr>
        <w:shd w:val="clear" w:color="auto" w:fill="FFFFFF"/>
        <w:jc w:val="both"/>
        <w:rPr>
          <w:sz w:val="28"/>
          <w:szCs w:val="28"/>
          <w:shd w:val="clear" w:color="auto" w:fill="FFFFFF"/>
        </w:rPr>
      </w:pPr>
      <w:r w:rsidRPr="00BB274C">
        <w:rPr>
          <w:sz w:val="28"/>
          <w:szCs w:val="28"/>
          <w:shd w:val="clear" w:color="auto" w:fill="FFFFFF"/>
        </w:rPr>
        <w:t xml:space="preserve">A. nắm độc quyền về sắt và muối. </w:t>
      </w:r>
    </w:p>
    <w:p w14:paraId="2EB91BB3" w14:textId="77777777" w:rsidR="00A33A26" w:rsidRPr="00BB274C" w:rsidRDefault="00A33A26" w:rsidP="00A33A26">
      <w:pPr>
        <w:shd w:val="clear" w:color="auto" w:fill="FFFFFF"/>
        <w:jc w:val="both"/>
        <w:rPr>
          <w:sz w:val="28"/>
          <w:szCs w:val="28"/>
          <w:shd w:val="clear" w:color="auto" w:fill="FFFFFF"/>
        </w:rPr>
      </w:pPr>
      <w:r w:rsidRPr="00BB274C">
        <w:rPr>
          <w:sz w:val="28"/>
          <w:szCs w:val="28"/>
          <w:shd w:val="clear" w:color="auto" w:fill="FFFFFF"/>
        </w:rPr>
        <w:t xml:space="preserve">B. bắt người Việt cống nạp nhiều sản vật quý. </w:t>
      </w:r>
    </w:p>
    <w:p w14:paraId="0E687D38" w14:textId="77777777" w:rsidR="00A33A26" w:rsidRPr="00BB274C" w:rsidRDefault="00A33A26" w:rsidP="00A33A26">
      <w:pPr>
        <w:shd w:val="clear" w:color="auto" w:fill="FFFFFF"/>
        <w:jc w:val="both"/>
        <w:rPr>
          <w:sz w:val="28"/>
          <w:szCs w:val="28"/>
          <w:shd w:val="clear" w:color="auto" w:fill="FFFFFF"/>
        </w:rPr>
      </w:pPr>
      <w:r w:rsidRPr="00BB274C">
        <w:rPr>
          <w:sz w:val="28"/>
          <w:szCs w:val="28"/>
          <w:shd w:val="clear" w:color="auto" w:fill="FFFFFF"/>
        </w:rPr>
        <w:t>C. sáp nhập nước ta vào lãnh thổ Trung Quốc.</w:t>
      </w:r>
    </w:p>
    <w:p w14:paraId="599882FE" w14:textId="77777777" w:rsidR="00A33A26" w:rsidRPr="00BB274C" w:rsidRDefault="00A33A26" w:rsidP="00A33A26">
      <w:pPr>
        <w:shd w:val="clear" w:color="auto" w:fill="FFFFFF"/>
        <w:jc w:val="both"/>
        <w:rPr>
          <w:rFonts w:eastAsia="Calibri"/>
          <w:sz w:val="28"/>
          <w:szCs w:val="28"/>
        </w:rPr>
      </w:pPr>
      <w:r w:rsidRPr="00BB274C">
        <w:rPr>
          <w:sz w:val="28"/>
          <w:szCs w:val="28"/>
          <w:shd w:val="clear" w:color="auto" w:fill="FFFFFF"/>
        </w:rPr>
        <w:t>D. di dân Hán tới, cho ở lẫn với người Việt.</w:t>
      </w:r>
    </w:p>
    <w:p w14:paraId="4AE62636" w14:textId="693C1B85" w:rsidR="00A33A26" w:rsidRPr="00BB274C" w:rsidRDefault="00A33A26" w:rsidP="00A33A26">
      <w:pPr>
        <w:shd w:val="clear" w:color="auto" w:fill="FFFFFF"/>
        <w:jc w:val="both"/>
        <w:rPr>
          <w:sz w:val="28"/>
          <w:szCs w:val="28"/>
          <w:shd w:val="clear" w:color="auto" w:fill="FFFFFF"/>
        </w:rPr>
      </w:pPr>
      <w:r w:rsidRPr="00BB274C">
        <w:rPr>
          <w:rFonts w:eastAsia="Calibri"/>
          <w:b/>
          <w:bCs/>
          <w:sz w:val="28"/>
          <w:szCs w:val="28"/>
        </w:rPr>
        <w:t xml:space="preserve">Câu </w:t>
      </w:r>
      <w:r>
        <w:rPr>
          <w:rFonts w:eastAsia="Calibri"/>
          <w:b/>
          <w:bCs/>
          <w:sz w:val="28"/>
          <w:szCs w:val="28"/>
        </w:rPr>
        <w:t>7</w:t>
      </w:r>
      <w:r w:rsidRPr="00BB274C">
        <w:rPr>
          <w:rFonts w:eastAsia="Calibri"/>
          <w:b/>
          <w:bCs/>
          <w:sz w:val="28"/>
          <w:szCs w:val="28"/>
        </w:rPr>
        <w:t xml:space="preserve">. </w:t>
      </w:r>
      <w:r w:rsidRPr="00BB274C">
        <w:rPr>
          <w:sz w:val="28"/>
          <w:szCs w:val="28"/>
          <w:shd w:val="clear" w:color="auto" w:fill="FFFFFF"/>
        </w:rPr>
        <w:t xml:space="preserve">Bao trùm trong xã hội Âu Lạc thời Bắc thuộc là mâu thuẫn giữa: </w:t>
      </w:r>
    </w:p>
    <w:p w14:paraId="7A54BA95" w14:textId="77777777" w:rsidR="00A33A26" w:rsidRPr="00BB274C" w:rsidRDefault="00A33A26" w:rsidP="00A33A26">
      <w:pPr>
        <w:shd w:val="clear" w:color="auto" w:fill="FFFFFF"/>
        <w:jc w:val="both"/>
        <w:rPr>
          <w:sz w:val="28"/>
          <w:szCs w:val="28"/>
          <w:shd w:val="clear" w:color="auto" w:fill="FFFFFF"/>
        </w:rPr>
      </w:pPr>
      <w:r w:rsidRPr="00BB274C">
        <w:rPr>
          <w:sz w:val="28"/>
          <w:szCs w:val="28"/>
          <w:shd w:val="clear" w:color="auto" w:fill="FFFFFF"/>
        </w:rPr>
        <w:t>A. nông dân với địa chủ phong kiến.</w:t>
      </w:r>
    </w:p>
    <w:p w14:paraId="1F86E596" w14:textId="77777777" w:rsidR="00A33A26" w:rsidRPr="00BB274C" w:rsidRDefault="00A33A26" w:rsidP="00A33A26">
      <w:pPr>
        <w:shd w:val="clear" w:color="auto" w:fill="FFFFFF"/>
        <w:jc w:val="both"/>
        <w:rPr>
          <w:sz w:val="28"/>
          <w:szCs w:val="28"/>
          <w:shd w:val="clear" w:color="auto" w:fill="FFFFFF"/>
        </w:rPr>
      </w:pPr>
      <w:r w:rsidRPr="00BB274C">
        <w:rPr>
          <w:sz w:val="28"/>
          <w:szCs w:val="28"/>
          <w:shd w:val="clear" w:color="auto" w:fill="FFFFFF"/>
        </w:rPr>
        <w:t>B. nông dân công xã với hào trưởng người Việt.</w:t>
      </w:r>
    </w:p>
    <w:p w14:paraId="15225DEC" w14:textId="77777777" w:rsidR="00A33A26" w:rsidRPr="00BB274C" w:rsidRDefault="00A33A26" w:rsidP="00A33A26">
      <w:pPr>
        <w:shd w:val="clear" w:color="auto" w:fill="FFFFFF"/>
        <w:jc w:val="both"/>
        <w:rPr>
          <w:sz w:val="28"/>
          <w:szCs w:val="28"/>
          <w:shd w:val="clear" w:color="auto" w:fill="FFFFFF"/>
        </w:rPr>
      </w:pPr>
      <w:r w:rsidRPr="00BB274C">
        <w:rPr>
          <w:sz w:val="28"/>
          <w:szCs w:val="28"/>
          <w:shd w:val="clear" w:color="auto" w:fill="FFFFFF"/>
        </w:rPr>
        <w:t xml:space="preserve">C. địa chủ người Hán với hào trưởng người Việt. </w:t>
      </w:r>
    </w:p>
    <w:p w14:paraId="6279E393" w14:textId="77777777" w:rsidR="00A33A26" w:rsidRPr="00BB274C" w:rsidRDefault="00A33A26" w:rsidP="00A33A26">
      <w:pPr>
        <w:shd w:val="clear" w:color="auto" w:fill="FFFFFF"/>
        <w:jc w:val="both"/>
        <w:rPr>
          <w:sz w:val="28"/>
          <w:szCs w:val="28"/>
          <w:shd w:val="clear" w:color="auto" w:fill="FFFFFF"/>
        </w:rPr>
      </w:pPr>
      <w:r w:rsidRPr="00BB274C">
        <w:rPr>
          <w:sz w:val="28"/>
          <w:szCs w:val="28"/>
          <w:shd w:val="clear" w:color="auto" w:fill="FFFFFF"/>
        </w:rPr>
        <w:t>D. người Việt với chính quyền đô hộ.</w:t>
      </w:r>
    </w:p>
    <w:p w14:paraId="791C6B1F" w14:textId="7DA57355" w:rsidR="00A33A26" w:rsidRPr="00BB274C" w:rsidRDefault="00A33A26" w:rsidP="00A33A26">
      <w:pPr>
        <w:shd w:val="clear" w:color="auto" w:fill="FFFFFF"/>
        <w:jc w:val="both"/>
        <w:rPr>
          <w:sz w:val="28"/>
          <w:szCs w:val="28"/>
          <w:shd w:val="clear" w:color="auto" w:fill="FFFFFF"/>
        </w:rPr>
      </w:pPr>
      <w:r w:rsidRPr="00BB274C">
        <w:rPr>
          <w:rFonts w:eastAsia="Calibri"/>
          <w:b/>
          <w:bCs/>
          <w:sz w:val="28"/>
          <w:szCs w:val="28"/>
        </w:rPr>
        <w:t xml:space="preserve">Câu </w:t>
      </w:r>
      <w:r>
        <w:rPr>
          <w:rFonts w:eastAsia="Calibri"/>
          <w:b/>
          <w:bCs/>
          <w:sz w:val="28"/>
          <w:szCs w:val="28"/>
        </w:rPr>
        <w:t>8</w:t>
      </w:r>
      <w:r w:rsidRPr="00BB274C">
        <w:rPr>
          <w:rFonts w:eastAsia="Calibri"/>
          <w:b/>
          <w:bCs/>
          <w:sz w:val="28"/>
          <w:szCs w:val="28"/>
        </w:rPr>
        <w:t xml:space="preserve">. </w:t>
      </w:r>
      <w:r w:rsidRPr="00BB274C">
        <w:rPr>
          <w:sz w:val="28"/>
          <w:szCs w:val="28"/>
          <w:shd w:val="clear" w:color="auto" w:fill="FFFFFF"/>
        </w:rPr>
        <w:t xml:space="preserve">Nội dung nào sau đây </w:t>
      </w:r>
      <w:r w:rsidRPr="00BB274C">
        <w:rPr>
          <w:b/>
          <w:bCs/>
          <w:i/>
          <w:iCs/>
          <w:sz w:val="28"/>
          <w:szCs w:val="28"/>
          <w:shd w:val="clear" w:color="auto" w:fill="FFFFFF"/>
        </w:rPr>
        <w:t>không</w:t>
      </w:r>
      <w:r w:rsidRPr="00BB274C">
        <w:rPr>
          <w:sz w:val="28"/>
          <w:szCs w:val="28"/>
          <w:shd w:val="clear" w:color="auto" w:fill="FFFFFF"/>
        </w:rPr>
        <w:t xml:space="preserve"> phản ánh đúng sự tiếp thu có chọn lọc văn hóa Trung Quốc của người Việt dưới thời Bắc thuộc ? </w:t>
      </w:r>
    </w:p>
    <w:p w14:paraId="5246739B" w14:textId="77777777" w:rsidR="00A33A26" w:rsidRPr="00BB274C" w:rsidRDefault="00A33A26" w:rsidP="00A33A26">
      <w:pPr>
        <w:shd w:val="clear" w:color="auto" w:fill="FFFFFF"/>
        <w:jc w:val="both"/>
        <w:rPr>
          <w:sz w:val="28"/>
          <w:szCs w:val="28"/>
          <w:shd w:val="clear" w:color="auto" w:fill="FFFFFF"/>
        </w:rPr>
      </w:pPr>
      <w:r w:rsidRPr="00BB274C">
        <w:rPr>
          <w:sz w:val="28"/>
          <w:szCs w:val="28"/>
          <w:shd w:val="clear" w:color="auto" w:fill="FFFFFF"/>
        </w:rPr>
        <w:t>A. Chủ động tiếp thu chữ Hán và tiếng Hán để thay thế ngôn ngữ mẹ đẻ.</w:t>
      </w:r>
    </w:p>
    <w:p w14:paraId="73CDD826" w14:textId="77777777" w:rsidR="00A33A26" w:rsidRPr="00BB274C" w:rsidRDefault="00A33A26" w:rsidP="00A33A26">
      <w:pPr>
        <w:shd w:val="clear" w:color="auto" w:fill="FFFFFF"/>
        <w:jc w:val="both"/>
        <w:rPr>
          <w:sz w:val="28"/>
          <w:szCs w:val="28"/>
          <w:shd w:val="clear" w:color="auto" w:fill="FFFFFF"/>
        </w:rPr>
      </w:pPr>
      <w:r w:rsidRPr="00BB274C">
        <w:rPr>
          <w:sz w:val="28"/>
          <w:szCs w:val="28"/>
          <w:shd w:val="clear" w:color="auto" w:fill="FFFFFF"/>
        </w:rPr>
        <w:t xml:space="preserve">B. Học một số phát minh kĩ thuật như : làm giấy, chế tạo đồ thủy tinh. </w:t>
      </w:r>
    </w:p>
    <w:p w14:paraId="3AEA17A6" w14:textId="77777777" w:rsidR="00A33A26" w:rsidRPr="00BB274C" w:rsidRDefault="00A33A26" w:rsidP="00A33A26">
      <w:pPr>
        <w:shd w:val="clear" w:color="auto" w:fill="FFFFFF"/>
        <w:jc w:val="both"/>
        <w:rPr>
          <w:sz w:val="28"/>
          <w:szCs w:val="28"/>
          <w:shd w:val="clear" w:color="auto" w:fill="FFFFFF"/>
        </w:rPr>
      </w:pPr>
      <w:r w:rsidRPr="00BB274C">
        <w:rPr>
          <w:sz w:val="28"/>
          <w:szCs w:val="28"/>
          <w:shd w:val="clear" w:color="auto" w:fill="FFFFFF"/>
        </w:rPr>
        <w:t xml:space="preserve">C. Tiếp thu một số lễ tết nhưng đã có sự vận dụng cho phù hợp. </w:t>
      </w:r>
    </w:p>
    <w:p w14:paraId="419A203C" w14:textId="77777777" w:rsidR="00A33A26" w:rsidRPr="00BB274C" w:rsidRDefault="00A33A26" w:rsidP="00A33A26">
      <w:pPr>
        <w:shd w:val="clear" w:color="auto" w:fill="FFFFFF"/>
        <w:jc w:val="both"/>
        <w:rPr>
          <w:sz w:val="28"/>
          <w:szCs w:val="28"/>
          <w:shd w:val="clear" w:color="auto" w:fill="FFFFFF"/>
        </w:rPr>
      </w:pPr>
      <w:r w:rsidRPr="00BB274C">
        <w:rPr>
          <w:sz w:val="28"/>
          <w:szCs w:val="28"/>
          <w:shd w:val="clear" w:color="auto" w:fill="FFFFFF"/>
        </w:rPr>
        <w:t xml:space="preserve">D. Tiếp thu tư tưởng phụ quyền nhưng vẫn tôn trọng phụ nữ.  </w:t>
      </w:r>
    </w:p>
    <w:p w14:paraId="50D36AF9" w14:textId="5CDEC70D" w:rsidR="00A33A26" w:rsidRPr="00BB274C" w:rsidRDefault="00A33A26" w:rsidP="00A33A26">
      <w:pPr>
        <w:shd w:val="clear" w:color="auto" w:fill="FFFFFF"/>
        <w:jc w:val="both"/>
        <w:rPr>
          <w:b/>
          <w:sz w:val="28"/>
          <w:szCs w:val="28"/>
        </w:rPr>
      </w:pPr>
      <w:r w:rsidRPr="00BB274C">
        <w:rPr>
          <w:b/>
          <w:sz w:val="28"/>
          <w:szCs w:val="28"/>
        </w:rPr>
        <w:t xml:space="preserve">Câu </w:t>
      </w:r>
      <w:r>
        <w:rPr>
          <w:b/>
          <w:sz w:val="28"/>
          <w:szCs w:val="28"/>
        </w:rPr>
        <w:t>9</w:t>
      </w:r>
      <w:r w:rsidRPr="00BB274C">
        <w:rPr>
          <w:b/>
          <w:sz w:val="28"/>
          <w:szCs w:val="28"/>
        </w:rPr>
        <w:t xml:space="preserve">. </w:t>
      </w:r>
      <w:r w:rsidRPr="00BB274C">
        <w:rPr>
          <w:sz w:val="28"/>
          <w:szCs w:val="28"/>
          <w:shd w:val="clear" w:color="auto" w:fill="FFFFFF"/>
        </w:rPr>
        <w:t>Sự kiện lịch sử ở thế kỉ X đã chấm dứt thời kì đô hộ của phong kiến phương Bắc, đưa Việt Nam bước vào thời kì độc lập, tự chủ lâu dài là:</w:t>
      </w:r>
    </w:p>
    <w:p w14:paraId="59BBAFBE" w14:textId="77777777" w:rsidR="00A33A26" w:rsidRPr="00BB274C" w:rsidRDefault="00A33A26" w:rsidP="00A33A26">
      <w:pPr>
        <w:shd w:val="clear" w:color="auto" w:fill="FFFFFF"/>
        <w:jc w:val="both"/>
        <w:rPr>
          <w:sz w:val="28"/>
          <w:szCs w:val="28"/>
          <w:shd w:val="clear" w:color="auto" w:fill="FFFFFF"/>
        </w:rPr>
      </w:pPr>
      <w:r w:rsidRPr="00BB274C">
        <w:rPr>
          <w:sz w:val="28"/>
          <w:szCs w:val="28"/>
          <w:shd w:val="clear" w:color="auto" w:fill="FFFFFF"/>
        </w:rPr>
        <w:t>A. Khởi nghĩa Hai Bà Trưng (năm 40).</w:t>
      </w:r>
    </w:p>
    <w:p w14:paraId="1051EB56" w14:textId="77777777" w:rsidR="00A33A26" w:rsidRPr="00BB274C" w:rsidRDefault="00A33A26" w:rsidP="00A33A26">
      <w:pPr>
        <w:shd w:val="clear" w:color="auto" w:fill="FFFFFF"/>
        <w:jc w:val="both"/>
        <w:rPr>
          <w:sz w:val="28"/>
          <w:szCs w:val="28"/>
          <w:shd w:val="clear" w:color="auto" w:fill="FFFFFF"/>
        </w:rPr>
      </w:pPr>
      <w:r w:rsidRPr="00BB274C">
        <w:rPr>
          <w:sz w:val="28"/>
          <w:szCs w:val="28"/>
          <w:shd w:val="clear" w:color="auto" w:fill="FFFFFF"/>
        </w:rPr>
        <w:lastRenderedPageBreak/>
        <w:t>B. Khởi nghĩa Bà Triệu (năm 248).</w:t>
      </w:r>
    </w:p>
    <w:p w14:paraId="31BDF784" w14:textId="77777777" w:rsidR="00A33A26" w:rsidRPr="00BB274C" w:rsidRDefault="00A33A26" w:rsidP="00A33A26">
      <w:pPr>
        <w:shd w:val="clear" w:color="auto" w:fill="FFFFFF"/>
        <w:jc w:val="both"/>
        <w:rPr>
          <w:sz w:val="28"/>
          <w:szCs w:val="28"/>
          <w:shd w:val="clear" w:color="auto" w:fill="FFFFFF"/>
        </w:rPr>
      </w:pPr>
      <w:r w:rsidRPr="00BB274C">
        <w:rPr>
          <w:sz w:val="28"/>
          <w:szCs w:val="28"/>
          <w:shd w:val="clear" w:color="auto" w:fill="FFFFFF"/>
        </w:rPr>
        <w:t xml:space="preserve">C. Khởi nghĩa Lí Bí (năm 542). </w:t>
      </w:r>
    </w:p>
    <w:p w14:paraId="5FCD6269" w14:textId="77777777" w:rsidR="00A33A26" w:rsidRPr="00BB274C" w:rsidRDefault="00A33A26" w:rsidP="00A33A26">
      <w:pPr>
        <w:shd w:val="clear" w:color="auto" w:fill="FFFFFF"/>
        <w:jc w:val="both"/>
        <w:rPr>
          <w:sz w:val="28"/>
          <w:szCs w:val="28"/>
          <w:shd w:val="clear" w:color="auto" w:fill="FFFFFF"/>
        </w:rPr>
      </w:pPr>
      <w:r w:rsidRPr="00BB274C">
        <w:rPr>
          <w:sz w:val="28"/>
          <w:szCs w:val="28"/>
          <w:shd w:val="clear" w:color="auto" w:fill="FFFFFF"/>
        </w:rPr>
        <w:t xml:space="preserve">D. Chiến thắng Bạch Đằng của Ngô Quyền (năm 938). </w:t>
      </w:r>
    </w:p>
    <w:p w14:paraId="65453FB7" w14:textId="3602DE15" w:rsidR="00A33A26" w:rsidRPr="00BB274C" w:rsidRDefault="00A33A26" w:rsidP="00A33A26">
      <w:pPr>
        <w:rPr>
          <w:rFonts w:eastAsia="SimSun"/>
          <w:sz w:val="28"/>
          <w:szCs w:val="28"/>
          <w:lang w:eastAsia="zh-CN"/>
        </w:rPr>
      </w:pPr>
      <w:r w:rsidRPr="00BB274C">
        <w:rPr>
          <w:rFonts w:eastAsia="SimSun"/>
          <w:b/>
          <w:sz w:val="28"/>
          <w:szCs w:val="28"/>
          <w:lang w:eastAsia="zh-CN"/>
        </w:rPr>
        <w:t xml:space="preserve">Câu </w:t>
      </w:r>
      <w:r>
        <w:rPr>
          <w:rFonts w:eastAsia="SimSun"/>
          <w:b/>
          <w:sz w:val="28"/>
          <w:szCs w:val="28"/>
          <w:lang w:eastAsia="zh-CN"/>
        </w:rPr>
        <w:t>10</w:t>
      </w:r>
      <w:r w:rsidRPr="00BB274C">
        <w:rPr>
          <w:rFonts w:eastAsia="SimSun"/>
          <w:sz w:val="28"/>
          <w:szCs w:val="28"/>
          <w:lang w:eastAsia="zh-CN"/>
        </w:rPr>
        <w:t>. Sự ra đời của Nhà nước Vạn Xuân gắn với thắng lợi của cuộc khởi nghĩa nào?</w:t>
      </w:r>
    </w:p>
    <w:p w14:paraId="2CAA4D10" w14:textId="77777777" w:rsidR="00A33A26" w:rsidRPr="00BB274C" w:rsidRDefault="00A33A26" w:rsidP="00A33A26">
      <w:pPr>
        <w:rPr>
          <w:rFonts w:eastAsia="SimSun"/>
          <w:sz w:val="28"/>
          <w:szCs w:val="28"/>
          <w:lang w:eastAsia="zh-CN"/>
        </w:rPr>
      </w:pPr>
      <w:r w:rsidRPr="00BB274C">
        <w:rPr>
          <w:rFonts w:eastAsia="SimSun"/>
          <w:sz w:val="28"/>
          <w:szCs w:val="28"/>
          <w:lang w:eastAsia="zh-CN"/>
        </w:rPr>
        <w:t>A. Khởi nghĩa Bà Triệu.                                  B. Khởi nghĩa của Mai Thúc Loan.</w:t>
      </w:r>
    </w:p>
    <w:p w14:paraId="1C5B22C6" w14:textId="77777777" w:rsidR="00A33A26" w:rsidRPr="00BB274C" w:rsidRDefault="00A33A26" w:rsidP="00A33A26">
      <w:pPr>
        <w:rPr>
          <w:rFonts w:eastAsia="SimSun"/>
          <w:sz w:val="28"/>
          <w:szCs w:val="28"/>
          <w:lang w:eastAsia="zh-CN"/>
        </w:rPr>
      </w:pPr>
      <w:r w:rsidRPr="00BB274C">
        <w:rPr>
          <w:rFonts w:eastAsia="SimSun"/>
          <w:sz w:val="28"/>
          <w:szCs w:val="28"/>
          <w:lang w:eastAsia="zh-CN"/>
        </w:rPr>
        <w:t>C. Khởi nghĩa của Khúc Thừa Dụ                   D. Khởi nghĩa của Lý Bí.</w:t>
      </w:r>
    </w:p>
    <w:p w14:paraId="6AD153BA" w14:textId="5784D199" w:rsidR="00A33A26" w:rsidRPr="00BB274C" w:rsidRDefault="00A33A26" w:rsidP="00A33A26">
      <w:pPr>
        <w:rPr>
          <w:rFonts w:eastAsia="SimSun"/>
          <w:sz w:val="28"/>
          <w:szCs w:val="28"/>
          <w:lang w:eastAsia="zh-CN"/>
        </w:rPr>
      </w:pPr>
      <w:r w:rsidRPr="00BB274C">
        <w:rPr>
          <w:rFonts w:eastAsia="SimSun"/>
          <w:b/>
          <w:sz w:val="28"/>
          <w:szCs w:val="28"/>
          <w:lang w:eastAsia="zh-CN"/>
        </w:rPr>
        <w:t xml:space="preserve">Câu </w:t>
      </w:r>
      <w:r>
        <w:rPr>
          <w:rFonts w:eastAsia="SimSun"/>
          <w:b/>
          <w:sz w:val="28"/>
          <w:szCs w:val="28"/>
          <w:lang w:eastAsia="zh-CN"/>
        </w:rPr>
        <w:t>11</w:t>
      </w:r>
      <w:r w:rsidRPr="00BB274C">
        <w:rPr>
          <w:rFonts w:eastAsia="SimSun"/>
          <w:sz w:val="28"/>
          <w:szCs w:val="28"/>
          <w:lang w:eastAsia="zh-CN"/>
        </w:rPr>
        <w:t>. Nội dung nào dưới đây là nguyên nhân dẫn đến phong trào đấu tranh giành độc lập, tự chủ của nhân dân Việt Nam thời Bắc thuộc?</w:t>
      </w:r>
    </w:p>
    <w:p w14:paraId="7B85F829" w14:textId="77777777" w:rsidR="00A33A26" w:rsidRPr="00BB274C" w:rsidRDefault="00A33A26" w:rsidP="00A33A26">
      <w:pPr>
        <w:rPr>
          <w:rFonts w:eastAsia="SimSun"/>
          <w:sz w:val="28"/>
          <w:szCs w:val="28"/>
          <w:lang w:eastAsia="zh-CN"/>
        </w:rPr>
      </w:pPr>
      <w:r w:rsidRPr="00BB274C">
        <w:rPr>
          <w:rFonts w:eastAsia="SimSun"/>
          <w:sz w:val="28"/>
          <w:szCs w:val="28"/>
          <w:lang w:eastAsia="zh-CN"/>
        </w:rPr>
        <w:t>A. Chính quyền đô hộ thực hiện chính sách đồng hóa, khiến người dân bất bình.</w:t>
      </w:r>
    </w:p>
    <w:p w14:paraId="5D8E24D2" w14:textId="77777777" w:rsidR="00A33A26" w:rsidRPr="00BB274C" w:rsidRDefault="00A33A26" w:rsidP="00A33A26">
      <w:pPr>
        <w:rPr>
          <w:rFonts w:eastAsia="SimSun"/>
          <w:sz w:val="28"/>
          <w:szCs w:val="28"/>
          <w:lang w:eastAsia="zh-CN"/>
        </w:rPr>
      </w:pPr>
      <w:r w:rsidRPr="00BB274C">
        <w:rPr>
          <w:rFonts w:eastAsia="SimSun"/>
          <w:sz w:val="28"/>
          <w:szCs w:val="28"/>
          <w:lang w:eastAsia="zh-CN"/>
        </w:rPr>
        <w:t>B. Chính quyền đô hộ thực hiện chính sách lấy người Việt trị người Việt.</w:t>
      </w:r>
    </w:p>
    <w:p w14:paraId="312763BB" w14:textId="77777777" w:rsidR="00A33A26" w:rsidRPr="00BB274C" w:rsidRDefault="00A33A26" w:rsidP="00A33A26">
      <w:pPr>
        <w:rPr>
          <w:rFonts w:eastAsia="SimSun"/>
          <w:sz w:val="28"/>
          <w:szCs w:val="28"/>
          <w:lang w:eastAsia="zh-CN"/>
        </w:rPr>
      </w:pPr>
      <w:r w:rsidRPr="00BB274C">
        <w:rPr>
          <w:rFonts w:eastAsia="SimSun"/>
          <w:sz w:val="28"/>
          <w:szCs w:val="28"/>
          <w:lang w:eastAsia="zh-CN"/>
        </w:rPr>
        <w:t>C. Chính sách áp bức bóc lột hà khắc, tàn bạo của phong kiến phương Bắc.</w:t>
      </w:r>
    </w:p>
    <w:p w14:paraId="4F29D5CC" w14:textId="77777777" w:rsidR="00A33A26" w:rsidRPr="00BB274C" w:rsidRDefault="00A33A26" w:rsidP="00A33A26">
      <w:pPr>
        <w:rPr>
          <w:rFonts w:eastAsia="SimSun"/>
          <w:sz w:val="28"/>
          <w:szCs w:val="28"/>
          <w:lang w:eastAsia="zh-CN"/>
        </w:rPr>
      </w:pPr>
      <w:r w:rsidRPr="00BB274C">
        <w:rPr>
          <w:rFonts w:eastAsia="SimSun"/>
          <w:sz w:val="28"/>
          <w:szCs w:val="28"/>
          <w:lang w:eastAsia="zh-CN"/>
        </w:rPr>
        <w:t>D. Ảnh hưởng của các phong trào đấu tranh của nông dân ở Trung Quốc.</w:t>
      </w:r>
    </w:p>
    <w:p w14:paraId="12FBDD49" w14:textId="51E8FF9C" w:rsidR="00A33A26" w:rsidRPr="00BB274C" w:rsidRDefault="00A33A26" w:rsidP="00A33A26">
      <w:pPr>
        <w:shd w:val="clear" w:color="auto" w:fill="FFFFFF"/>
        <w:jc w:val="both"/>
        <w:rPr>
          <w:rFonts w:eastAsia="SimSun"/>
          <w:i/>
          <w:sz w:val="28"/>
          <w:szCs w:val="28"/>
          <w:lang w:val="de-DE" w:eastAsia="zh-CN"/>
        </w:rPr>
      </w:pPr>
      <w:r w:rsidRPr="00BB274C">
        <w:rPr>
          <w:rFonts w:eastAsia="SimSun"/>
          <w:b/>
          <w:bCs/>
          <w:sz w:val="28"/>
          <w:szCs w:val="28"/>
          <w:lang w:val="de-DE" w:eastAsia="zh-CN"/>
        </w:rPr>
        <w:t xml:space="preserve">Câu </w:t>
      </w:r>
      <w:r>
        <w:rPr>
          <w:rFonts w:eastAsia="SimSun"/>
          <w:b/>
          <w:bCs/>
          <w:sz w:val="28"/>
          <w:szCs w:val="28"/>
          <w:lang w:val="de-DE" w:eastAsia="zh-CN"/>
        </w:rPr>
        <w:t>12</w:t>
      </w:r>
      <w:r w:rsidRPr="00BB274C">
        <w:rPr>
          <w:rFonts w:eastAsia="SimSun"/>
          <w:b/>
          <w:bCs/>
          <w:sz w:val="28"/>
          <w:szCs w:val="28"/>
          <w:lang w:val="de-DE" w:eastAsia="zh-CN"/>
        </w:rPr>
        <w:t>.</w:t>
      </w:r>
      <w:r w:rsidRPr="00BB274C">
        <w:rPr>
          <w:rFonts w:eastAsia="SimSun"/>
          <w:sz w:val="28"/>
          <w:szCs w:val="28"/>
          <w:lang w:val="de-DE" w:eastAsia="zh-CN"/>
        </w:rPr>
        <w:t> Tín ngưỡng truyền thống nào vẫn được người Việt duy trì trong suốt thời kì Bắc thuộc?</w:t>
      </w:r>
    </w:p>
    <w:p w14:paraId="2110EB68" w14:textId="5BB8152E" w:rsidR="00A33A26" w:rsidRPr="00A33A26" w:rsidRDefault="00A33A26" w:rsidP="00A33A26">
      <w:pPr>
        <w:shd w:val="clear" w:color="auto" w:fill="FFFFFF"/>
        <w:jc w:val="both"/>
        <w:rPr>
          <w:rFonts w:eastAsia="SimSun"/>
          <w:sz w:val="28"/>
          <w:szCs w:val="28"/>
          <w:lang w:val="de-DE" w:eastAsia="zh-CN"/>
        </w:rPr>
      </w:pPr>
      <w:r w:rsidRPr="00BB274C">
        <w:rPr>
          <w:rFonts w:eastAsia="SimSun"/>
          <w:sz w:val="28"/>
          <w:szCs w:val="28"/>
          <w:lang w:val="de-DE" w:eastAsia="zh-CN"/>
        </w:rPr>
        <w:t>A. Thờ cúng tổ tiê</w:t>
      </w:r>
      <w:r>
        <w:rPr>
          <w:rFonts w:eastAsia="SimSun"/>
          <w:sz w:val="28"/>
          <w:szCs w:val="28"/>
          <w:lang w:val="de-DE" w:eastAsia="zh-CN"/>
        </w:rPr>
        <w:t xml:space="preserve">    </w:t>
      </w:r>
      <w:r w:rsidRPr="00BB274C">
        <w:rPr>
          <w:rFonts w:eastAsia="SimSun"/>
          <w:sz w:val="28"/>
          <w:szCs w:val="28"/>
          <w:lang w:val="de-DE" w:eastAsia="zh-CN"/>
        </w:rPr>
        <w:t>C. Thờ đức Phật</w:t>
      </w:r>
      <w:r>
        <w:rPr>
          <w:rFonts w:eastAsia="SimSun"/>
          <w:sz w:val="28"/>
          <w:szCs w:val="28"/>
          <w:lang w:val="de-DE" w:eastAsia="zh-CN"/>
        </w:rPr>
        <w:t xml:space="preserve">     </w:t>
      </w:r>
      <w:r w:rsidRPr="00BB274C">
        <w:rPr>
          <w:rFonts w:eastAsia="SimSun"/>
          <w:sz w:val="28"/>
          <w:szCs w:val="28"/>
          <w:lang w:val="de-DE" w:eastAsia="zh-CN"/>
        </w:rPr>
        <w:t>B. Thờ thần tài</w:t>
      </w:r>
      <w:r w:rsidRPr="00BB274C">
        <w:rPr>
          <w:rFonts w:eastAsia="SimSun"/>
          <w:sz w:val="28"/>
          <w:szCs w:val="28"/>
          <w:lang w:val="de-DE" w:eastAsia="zh-CN"/>
        </w:rPr>
        <w:tab/>
        <w:t>D. Thờ thánh A-na.</w:t>
      </w:r>
    </w:p>
    <w:p w14:paraId="0D111267" w14:textId="77777777" w:rsidR="00A33A26" w:rsidRPr="00BB274C" w:rsidRDefault="00A33A26" w:rsidP="00A33A26">
      <w:pPr>
        <w:rPr>
          <w:rFonts w:eastAsia="SimSun"/>
          <w:sz w:val="28"/>
          <w:szCs w:val="28"/>
          <w:lang w:eastAsia="zh-CN"/>
        </w:rPr>
      </w:pPr>
      <w:r w:rsidRPr="00BB274C">
        <w:rPr>
          <w:rFonts w:eastAsia="SimSun"/>
          <w:b/>
          <w:bCs/>
          <w:sz w:val="28"/>
          <w:szCs w:val="28"/>
          <w:lang w:eastAsia="zh-CN"/>
        </w:rPr>
        <w:t>Câu 1</w:t>
      </w:r>
      <w:r>
        <w:rPr>
          <w:rFonts w:eastAsia="SimSun"/>
          <w:b/>
          <w:bCs/>
          <w:sz w:val="28"/>
          <w:szCs w:val="28"/>
          <w:lang w:eastAsia="zh-CN"/>
        </w:rPr>
        <w:t>3</w:t>
      </w:r>
      <w:r w:rsidRPr="00BB274C">
        <w:rPr>
          <w:rFonts w:eastAsia="SimSun"/>
          <w:b/>
          <w:bCs/>
          <w:sz w:val="28"/>
          <w:szCs w:val="28"/>
          <w:lang w:eastAsia="zh-CN"/>
        </w:rPr>
        <w:t xml:space="preserve">. </w:t>
      </w:r>
      <w:r w:rsidRPr="00BB274C">
        <w:rPr>
          <w:rFonts w:eastAsia="SimSun"/>
          <w:sz w:val="28"/>
          <w:szCs w:val="28"/>
          <w:lang w:eastAsia="zh-CN"/>
        </w:rPr>
        <w:t>Tên gọi ban đầu của Vương quốc Chăm-pa là</w:t>
      </w:r>
    </w:p>
    <w:p w14:paraId="62FBA94C" w14:textId="77777777" w:rsidR="00A33A26" w:rsidRPr="00BB274C" w:rsidRDefault="00A33A26" w:rsidP="00A33A26">
      <w:pPr>
        <w:rPr>
          <w:rFonts w:eastAsia="SimSun"/>
          <w:sz w:val="28"/>
          <w:szCs w:val="28"/>
          <w:lang w:eastAsia="zh-CN"/>
        </w:rPr>
      </w:pPr>
      <w:r w:rsidRPr="00BB274C">
        <w:rPr>
          <w:rFonts w:eastAsia="SimSun"/>
          <w:sz w:val="28"/>
          <w:szCs w:val="28"/>
          <w:lang w:eastAsia="zh-CN"/>
        </w:rPr>
        <w:t>A. Nhật Nam.                                        B. Tượng Lâm.</w:t>
      </w:r>
    </w:p>
    <w:p w14:paraId="6B9AA512" w14:textId="77777777" w:rsidR="00A33A26" w:rsidRPr="00BB274C" w:rsidRDefault="00A33A26" w:rsidP="00A33A26">
      <w:pPr>
        <w:rPr>
          <w:rFonts w:eastAsia="SimSun"/>
          <w:sz w:val="28"/>
          <w:szCs w:val="28"/>
          <w:lang w:eastAsia="zh-CN"/>
        </w:rPr>
      </w:pPr>
      <w:r w:rsidRPr="00BB274C">
        <w:rPr>
          <w:rFonts w:eastAsia="SimSun"/>
          <w:sz w:val="28"/>
          <w:szCs w:val="28"/>
          <w:lang w:eastAsia="zh-CN"/>
        </w:rPr>
        <w:t>C. Lâm Ấp.                                            D. Sri Vi-giay-a.</w:t>
      </w:r>
    </w:p>
    <w:p w14:paraId="26BB82ED" w14:textId="77777777" w:rsidR="00A33A26" w:rsidRPr="00BB274C" w:rsidRDefault="00A33A26" w:rsidP="00A33A26">
      <w:pPr>
        <w:rPr>
          <w:rFonts w:eastAsia="SimSun"/>
          <w:sz w:val="28"/>
          <w:szCs w:val="28"/>
          <w:lang w:eastAsia="zh-CN"/>
        </w:rPr>
      </w:pPr>
      <w:r w:rsidRPr="00BB274C">
        <w:rPr>
          <w:rFonts w:eastAsia="SimSun"/>
          <w:b/>
          <w:bCs/>
          <w:sz w:val="28"/>
          <w:szCs w:val="28"/>
          <w:lang w:eastAsia="zh-CN"/>
        </w:rPr>
        <w:t>Câu 1</w:t>
      </w:r>
      <w:r>
        <w:rPr>
          <w:rFonts w:eastAsia="SimSun"/>
          <w:b/>
          <w:bCs/>
          <w:sz w:val="28"/>
          <w:szCs w:val="28"/>
          <w:lang w:eastAsia="zh-CN"/>
        </w:rPr>
        <w:t>4</w:t>
      </w:r>
      <w:r w:rsidRPr="00BB274C">
        <w:rPr>
          <w:rFonts w:eastAsia="SimSun"/>
          <w:b/>
          <w:bCs/>
          <w:sz w:val="28"/>
          <w:szCs w:val="28"/>
          <w:lang w:eastAsia="zh-CN"/>
        </w:rPr>
        <w:t xml:space="preserve">. </w:t>
      </w:r>
      <w:r w:rsidRPr="00BB274C">
        <w:rPr>
          <w:rFonts w:eastAsia="SimSun"/>
          <w:sz w:val="28"/>
          <w:szCs w:val="28"/>
          <w:lang w:eastAsia="zh-CN"/>
        </w:rPr>
        <w:t>Cư dân Chăm-pa sáng tạo ra chữ Chăm cổ trên cơ sở của hệ chữ viết nào dưới đây?</w:t>
      </w:r>
    </w:p>
    <w:p w14:paraId="029A7A6B" w14:textId="77777777" w:rsidR="00A33A26" w:rsidRPr="00BB274C" w:rsidRDefault="00A33A26" w:rsidP="00A33A26">
      <w:pPr>
        <w:rPr>
          <w:rFonts w:eastAsia="SimSun"/>
          <w:sz w:val="28"/>
          <w:szCs w:val="28"/>
          <w:lang w:eastAsia="zh-CN"/>
        </w:rPr>
      </w:pPr>
      <w:r w:rsidRPr="00BB274C">
        <w:rPr>
          <w:rFonts w:eastAsia="SimSun"/>
          <w:sz w:val="28"/>
          <w:szCs w:val="28"/>
          <w:lang w:eastAsia="zh-CN"/>
        </w:rPr>
        <w:t>A. Chữ Phạn của Ấn Độ.                                      B. Chữ La-tinh của La Mã.</w:t>
      </w:r>
    </w:p>
    <w:p w14:paraId="7B5716CF" w14:textId="77777777" w:rsidR="00A33A26" w:rsidRDefault="00A33A26" w:rsidP="00A33A26">
      <w:pPr>
        <w:rPr>
          <w:rFonts w:eastAsia="SimSun"/>
          <w:sz w:val="28"/>
          <w:szCs w:val="28"/>
          <w:lang w:eastAsia="zh-CN"/>
        </w:rPr>
      </w:pPr>
      <w:r w:rsidRPr="00BB274C">
        <w:rPr>
          <w:rFonts w:eastAsia="SimSun"/>
          <w:sz w:val="28"/>
          <w:szCs w:val="28"/>
          <w:lang w:eastAsia="zh-CN"/>
        </w:rPr>
        <w:t>C. Chữ Hán của Trung Quốc.                             D. Chữ hình nêm của Lưỡng Hà.</w:t>
      </w:r>
    </w:p>
    <w:p w14:paraId="737E7076" w14:textId="233B926E" w:rsidR="00D34342" w:rsidRDefault="00D34342" w:rsidP="00D34342">
      <w:pPr>
        <w:rPr>
          <w:rFonts w:eastAsia="SimSun"/>
          <w:i/>
          <w:iCs/>
          <w:sz w:val="28"/>
          <w:szCs w:val="28"/>
          <w:lang w:eastAsia="zh-CN"/>
        </w:rPr>
      </w:pPr>
      <w:r>
        <w:rPr>
          <w:rFonts w:eastAsia="SimSun"/>
          <w:b/>
          <w:bCs/>
          <w:sz w:val="28"/>
          <w:szCs w:val="28"/>
          <w:lang w:eastAsia="zh-CN"/>
        </w:rPr>
        <w:t>PHẦN</w:t>
      </w:r>
      <w:r w:rsidRPr="00D34342">
        <w:rPr>
          <w:rFonts w:eastAsia="SimSun"/>
          <w:b/>
          <w:bCs/>
          <w:sz w:val="28"/>
          <w:szCs w:val="28"/>
          <w:lang w:eastAsia="zh-CN"/>
        </w:rPr>
        <w:t xml:space="preserve"> II: Trắc nghiệm lựa chọn đúng/sai</w:t>
      </w:r>
      <w:r w:rsidRPr="00D34342">
        <w:rPr>
          <w:rFonts w:eastAsia="SimSun"/>
          <w:i/>
          <w:iCs/>
          <w:sz w:val="28"/>
          <w:szCs w:val="28"/>
          <w:lang w:eastAsia="zh-CN"/>
        </w:rPr>
        <w:t> .</w:t>
      </w:r>
      <w:r>
        <w:rPr>
          <w:rFonts w:eastAsia="SimSun"/>
          <w:i/>
          <w:iCs/>
          <w:sz w:val="28"/>
          <w:szCs w:val="28"/>
          <w:lang w:eastAsia="zh-CN"/>
        </w:rPr>
        <w:t xml:space="preserve"> </w:t>
      </w:r>
    </w:p>
    <w:p w14:paraId="18F5E23E" w14:textId="0DB23333" w:rsidR="00D34342" w:rsidRPr="00D34342" w:rsidRDefault="00D34342" w:rsidP="00D34342">
      <w:pPr>
        <w:rPr>
          <w:rFonts w:eastAsia="SimSun"/>
          <w:i/>
          <w:iCs/>
          <w:sz w:val="28"/>
          <w:szCs w:val="28"/>
          <w:lang w:eastAsia="zh-CN"/>
        </w:rPr>
      </w:pPr>
      <w:r w:rsidRPr="00D34342">
        <w:rPr>
          <w:rFonts w:eastAsia="SimSun"/>
          <w:sz w:val="28"/>
          <w:szCs w:val="28"/>
          <w:lang w:eastAsia="zh-CN"/>
        </w:rPr>
        <w:t>Câu 1</w:t>
      </w:r>
      <w:r>
        <w:rPr>
          <w:rFonts w:eastAsia="SimSun"/>
          <w:i/>
          <w:iCs/>
          <w:sz w:val="28"/>
          <w:szCs w:val="28"/>
          <w:lang w:eastAsia="zh-CN"/>
        </w:rPr>
        <w:t xml:space="preserve"> </w:t>
      </w:r>
      <w:r w:rsidRPr="00D34342">
        <w:rPr>
          <w:rFonts w:eastAsia="SimSun"/>
          <w:sz w:val="28"/>
          <w:szCs w:val="28"/>
          <w:lang w:eastAsia="zh-CN"/>
        </w:rPr>
        <w:t xml:space="preserve">Em hãy </w:t>
      </w:r>
      <w:r>
        <w:rPr>
          <w:rFonts w:eastAsia="SimSun"/>
          <w:sz w:val="28"/>
          <w:szCs w:val="28"/>
          <w:lang w:eastAsia="zh-CN"/>
        </w:rPr>
        <w:t xml:space="preserve">chọn  (Đ) hoặc( </w:t>
      </w:r>
      <w:r w:rsidRPr="00D34342">
        <w:rPr>
          <w:rFonts w:eastAsia="SimSun"/>
          <w:sz w:val="28"/>
          <w:szCs w:val="28"/>
          <w:lang w:eastAsia="zh-CN"/>
        </w:rPr>
        <w:t>S</w:t>
      </w:r>
      <w:r>
        <w:rPr>
          <w:rFonts w:eastAsia="SimSun"/>
          <w:sz w:val="28"/>
          <w:szCs w:val="28"/>
          <w:lang w:eastAsia="zh-CN"/>
        </w:rPr>
        <w:t xml:space="preserve">) </w:t>
      </w:r>
      <w:r w:rsidRPr="00D34342">
        <w:rPr>
          <w:rFonts w:eastAsia="SimSun"/>
          <w:sz w:val="28"/>
          <w:szCs w:val="28"/>
          <w:lang w:eastAsia="zh-CN"/>
        </w:rPr>
        <w:t>khi nói về những phong tục tập quán và tín ngưỡng truyền thống,tư tưởng của người Việt vẫn được giữ gìn trong thời kì Bắc thuộc và được duy trì đến ngày nay</w:t>
      </w:r>
    </w:p>
    <w:tbl>
      <w:tblPr>
        <w:tblW w:w="9608" w:type="dxa"/>
        <w:tblCellMar>
          <w:left w:w="0" w:type="dxa"/>
          <w:right w:w="0" w:type="dxa"/>
        </w:tblCellMar>
        <w:tblLook w:val="04A0" w:firstRow="1" w:lastRow="0" w:firstColumn="1" w:lastColumn="0" w:noHBand="0" w:noVBand="1"/>
      </w:tblPr>
      <w:tblGrid>
        <w:gridCol w:w="8550"/>
        <w:gridCol w:w="669"/>
        <w:gridCol w:w="389"/>
      </w:tblGrid>
      <w:tr w:rsidR="00D34342" w:rsidRPr="00D34342" w14:paraId="4312C7E5" w14:textId="77777777" w:rsidTr="00D34342">
        <w:trPr>
          <w:trHeight w:val="365"/>
        </w:trPr>
        <w:tc>
          <w:tcPr>
            <w:tcW w:w="0" w:type="auto"/>
            <w:tcBorders>
              <w:top w:val="single" w:sz="6" w:space="0" w:color="CED6E2"/>
              <w:left w:val="single" w:sz="6" w:space="0" w:color="CED6E2"/>
              <w:bottom w:val="single" w:sz="6" w:space="0" w:color="CED6E2"/>
              <w:right w:val="single" w:sz="6" w:space="0" w:color="CED6E2"/>
            </w:tcBorders>
            <w:vAlign w:val="center"/>
            <w:hideMark/>
          </w:tcPr>
          <w:p w14:paraId="2BF5256A" w14:textId="77777777" w:rsidR="00D34342" w:rsidRPr="00D34342" w:rsidRDefault="00D34342" w:rsidP="00D34342">
            <w:pPr>
              <w:rPr>
                <w:rFonts w:eastAsia="SimSun"/>
                <w:sz w:val="28"/>
                <w:szCs w:val="28"/>
                <w:lang w:eastAsia="zh-CN"/>
              </w:rPr>
            </w:pPr>
            <w:r w:rsidRPr="00D34342">
              <w:rPr>
                <w:rFonts w:eastAsia="SimSun"/>
                <w:b/>
                <w:bCs/>
                <w:sz w:val="28"/>
                <w:szCs w:val="28"/>
                <w:lang w:eastAsia="zh-CN"/>
              </w:rPr>
              <w:t>Nội dung</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76A91285" w14:textId="77777777" w:rsidR="00D34342" w:rsidRPr="00D34342" w:rsidRDefault="00D34342" w:rsidP="00D34342">
            <w:pPr>
              <w:rPr>
                <w:rFonts w:eastAsia="SimSun"/>
                <w:sz w:val="28"/>
                <w:szCs w:val="28"/>
                <w:lang w:eastAsia="zh-CN"/>
              </w:rPr>
            </w:pPr>
            <w:r w:rsidRPr="00D34342">
              <w:rPr>
                <w:rFonts w:eastAsia="SimSun"/>
                <w:b/>
                <w:bCs/>
                <w:sz w:val="28"/>
                <w:szCs w:val="28"/>
                <w:lang w:eastAsia="zh-CN"/>
              </w:rPr>
              <w:t>Đúng</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4F386F4D" w14:textId="77777777" w:rsidR="00D34342" w:rsidRPr="00D34342" w:rsidRDefault="00D34342" w:rsidP="00D34342">
            <w:pPr>
              <w:rPr>
                <w:rFonts w:eastAsia="SimSun"/>
                <w:sz w:val="28"/>
                <w:szCs w:val="28"/>
                <w:lang w:eastAsia="zh-CN"/>
              </w:rPr>
            </w:pPr>
            <w:r w:rsidRPr="00D34342">
              <w:rPr>
                <w:rFonts w:eastAsia="SimSun"/>
                <w:b/>
                <w:bCs/>
                <w:sz w:val="28"/>
                <w:szCs w:val="28"/>
                <w:lang w:eastAsia="zh-CN"/>
              </w:rPr>
              <w:t>Sai</w:t>
            </w:r>
          </w:p>
        </w:tc>
      </w:tr>
      <w:tr w:rsidR="00D34342" w:rsidRPr="00D34342" w14:paraId="13690EA5" w14:textId="77777777" w:rsidTr="00D34342">
        <w:trPr>
          <w:trHeight w:val="353"/>
        </w:trPr>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28B7DC0" w14:textId="11278A58" w:rsidR="00D34342" w:rsidRPr="00D34342" w:rsidRDefault="00D34342" w:rsidP="00D34342">
            <w:pPr>
              <w:rPr>
                <w:rFonts w:eastAsia="SimSun"/>
                <w:sz w:val="28"/>
                <w:szCs w:val="28"/>
                <w:lang w:eastAsia="zh-CN"/>
              </w:rPr>
            </w:pPr>
            <w:r>
              <w:rPr>
                <w:rFonts w:eastAsia="SimSun"/>
                <w:sz w:val="28"/>
                <w:szCs w:val="28"/>
                <w:lang w:eastAsia="zh-CN"/>
              </w:rPr>
              <w:t>a</w:t>
            </w:r>
            <w:r w:rsidRPr="00D34342">
              <w:rPr>
                <w:rFonts w:eastAsia="SimSun"/>
                <w:sz w:val="28"/>
                <w:szCs w:val="28"/>
                <w:lang w:eastAsia="zh-CN"/>
              </w:rPr>
              <w:t>.Tiếng Việt: Người Việt vẫn nghe và nói hoàn toàn bằng tiếng mẹ đẻ.</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C63F541" w14:textId="77777777" w:rsidR="00D34342" w:rsidRPr="00D34342" w:rsidRDefault="00D34342" w:rsidP="00D34342">
            <w:pPr>
              <w:rPr>
                <w:rFonts w:eastAsia="SimSun"/>
                <w:sz w:val="28"/>
                <w:szCs w:val="28"/>
                <w:lang w:eastAsia="zh-CN"/>
              </w:rPr>
            </w:pPr>
            <w:r w:rsidRPr="00D34342">
              <w:rPr>
                <w:rFonts w:eastAsia="SimSun"/>
                <w:sz w:val="28"/>
                <w:szCs w:val="28"/>
                <w:lang w:eastAsia="zh-CN"/>
              </w:rPr>
              <w:t> </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1C4BBE5" w14:textId="77777777" w:rsidR="00D34342" w:rsidRPr="00D34342" w:rsidRDefault="00D34342" w:rsidP="00D34342">
            <w:pPr>
              <w:rPr>
                <w:rFonts w:eastAsia="SimSun"/>
                <w:sz w:val="28"/>
                <w:szCs w:val="28"/>
                <w:lang w:eastAsia="zh-CN"/>
              </w:rPr>
            </w:pPr>
            <w:r w:rsidRPr="00D34342">
              <w:rPr>
                <w:rFonts w:eastAsia="SimSun"/>
                <w:sz w:val="28"/>
                <w:szCs w:val="28"/>
                <w:lang w:eastAsia="zh-CN"/>
              </w:rPr>
              <w:t> </w:t>
            </w:r>
          </w:p>
        </w:tc>
      </w:tr>
      <w:tr w:rsidR="00D34342" w:rsidRPr="00D34342" w14:paraId="581BE724" w14:textId="77777777" w:rsidTr="00D34342">
        <w:trPr>
          <w:trHeight w:val="365"/>
        </w:trPr>
        <w:tc>
          <w:tcPr>
            <w:tcW w:w="0" w:type="auto"/>
            <w:tcBorders>
              <w:top w:val="single" w:sz="6" w:space="0" w:color="CED6E2"/>
              <w:left w:val="single" w:sz="6" w:space="0" w:color="CED6E2"/>
              <w:bottom w:val="single" w:sz="6" w:space="0" w:color="CED6E2"/>
              <w:right w:val="single" w:sz="6" w:space="0" w:color="CED6E2"/>
            </w:tcBorders>
            <w:vAlign w:val="center"/>
            <w:hideMark/>
          </w:tcPr>
          <w:p w14:paraId="40638A3C" w14:textId="69AEDD63" w:rsidR="00D34342" w:rsidRPr="00D34342" w:rsidRDefault="00D34342" w:rsidP="00D34342">
            <w:pPr>
              <w:rPr>
                <w:rFonts w:eastAsia="SimSun"/>
                <w:sz w:val="28"/>
                <w:szCs w:val="28"/>
                <w:lang w:eastAsia="zh-CN"/>
              </w:rPr>
            </w:pPr>
            <w:r>
              <w:rPr>
                <w:rFonts w:eastAsia="SimSun"/>
                <w:sz w:val="28"/>
                <w:szCs w:val="28"/>
                <w:lang w:eastAsia="zh-CN"/>
              </w:rPr>
              <w:t>b</w:t>
            </w:r>
            <w:r w:rsidRPr="00D34342">
              <w:rPr>
                <w:rFonts w:eastAsia="SimSun"/>
                <w:sz w:val="28"/>
                <w:szCs w:val="28"/>
                <w:lang w:eastAsia="zh-CN"/>
              </w:rPr>
              <w:t>. Tín ngưỡng truyền thống: thờ cúng tổ tiên, thờ các anh hùng dân tộc, thờ các vị thần tự nhiên</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45BB05C6" w14:textId="77777777" w:rsidR="00D34342" w:rsidRPr="00D34342" w:rsidRDefault="00D34342" w:rsidP="00D34342">
            <w:pPr>
              <w:rPr>
                <w:rFonts w:eastAsia="SimSun"/>
                <w:sz w:val="28"/>
                <w:szCs w:val="28"/>
                <w:lang w:eastAsia="zh-CN"/>
              </w:rPr>
            </w:pPr>
            <w:r w:rsidRPr="00D34342">
              <w:rPr>
                <w:rFonts w:eastAsia="SimSun"/>
                <w:sz w:val="28"/>
                <w:szCs w:val="28"/>
                <w:lang w:eastAsia="zh-CN"/>
              </w:rPr>
              <w:t> </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32D95EF0" w14:textId="77777777" w:rsidR="00D34342" w:rsidRPr="00D34342" w:rsidRDefault="00D34342" w:rsidP="00D34342">
            <w:pPr>
              <w:rPr>
                <w:rFonts w:eastAsia="SimSun"/>
                <w:sz w:val="28"/>
                <w:szCs w:val="28"/>
                <w:lang w:eastAsia="zh-CN"/>
              </w:rPr>
            </w:pPr>
            <w:r w:rsidRPr="00D34342">
              <w:rPr>
                <w:rFonts w:eastAsia="SimSun"/>
                <w:sz w:val="28"/>
                <w:szCs w:val="28"/>
                <w:lang w:eastAsia="zh-CN"/>
              </w:rPr>
              <w:t> </w:t>
            </w:r>
          </w:p>
        </w:tc>
      </w:tr>
      <w:tr w:rsidR="00D34342" w:rsidRPr="00D34342" w14:paraId="5EBA722F" w14:textId="77777777" w:rsidTr="00D34342">
        <w:trPr>
          <w:trHeight w:val="365"/>
        </w:trPr>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17F34A2" w14:textId="08EA8E84" w:rsidR="00D34342" w:rsidRPr="00D34342" w:rsidRDefault="00D34342" w:rsidP="00D34342">
            <w:pPr>
              <w:rPr>
                <w:rFonts w:eastAsia="SimSun"/>
                <w:sz w:val="28"/>
                <w:szCs w:val="28"/>
                <w:lang w:eastAsia="zh-CN"/>
              </w:rPr>
            </w:pPr>
            <w:r>
              <w:rPr>
                <w:rFonts w:eastAsia="SimSun"/>
                <w:sz w:val="28"/>
                <w:szCs w:val="28"/>
                <w:lang w:eastAsia="zh-CN"/>
              </w:rPr>
              <w:t>c</w:t>
            </w:r>
            <w:r w:rsidRPr="00D34342">
              <w:rPr>
                <w:rFonts w:eastAsia="SimSun"/>
                <w:sz w:val="28"/>
                <w:szCs w:val="28"/>
                <w:lang w:eastAsia="zh-CN"/>
              </w:rPr>
              <w:t>. Những phong tục tập quán: Ăn trầu, nhuộm răng, làm bánh chưng, bánh giày</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812FB8D" w14:textId="77777777" w:rsidR="00D34342" w:rsidRPr="00D34342" w:rsidRDefault="00D34342" w:rsidP="00D34342">
            <w:pPr>
              <w:rPr>
                <w:rFonts w:eastAsia="SimSun"/>
                <w:sz w:val="28"/>
                <w:szCs w:val="28"/>
                <w:lang w:eastAsia="zh-CN"/>
              </w:rPr>
            </w:pPr>
            <w:r w:rsidRPr="00D34342">
              <w:rPr>
                <w:rFonts w:eastAsia="SimSun"/>
                <w:sz w:val="28"/>
                <w:szCs w:val="28"/>
                <w:lang w:eastAsia="zh-CN"/>
              </w:rPr>
              <w:t> </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B491BC1" w14:textId="77777777" w:rsidR="00D34342" w:rsidRPr="00D34342" w:rsidRDefault="00D34342" w:rsidP="00D34342">
            <w:pPr>
              <w:rPr>
                <w:rFonts w:eastAsia="SimSun"/>
                <w:sz w:val="28"/>
                <w:szCs w:val="28"/>
                <w:lang w:eastAsia="zh-CN"/>
              </w:rPr>
            </w:pPr>
            <w:r w:rsidRPr="00D34342">
              <w:rPr>
                <w:rFonts w:eastAsia="SimSun"/>
                <w:sz w:val="28"/>
                <w:szCs w:val="28"/>
                <w:lang w:eastAsia="zh-CN"/>
              </w:rPr>
              <w:t> </w:t>
            </w:r>
          </w:p>
        </w:tc>
      </w:tr>
      <w:tr w:rsidR="00D34342" w:rsidRPr="00D34342" w14:paraId="7D8FBAAF" w14:textId="77777777" w:rsidTr="00D34342">
        <w:trPr>
          <w:trHeight w:val="353"/>
        </w:trPr>
        <w:tc>
          <w:tcPr>
            <w:tcW w:w="0" w:type="auto"/>
            <w:tcBorders>
              <w:top w:val="single" w:sz="6" w:space="0" w:color="CED6E2"/>
              <w:left w:val="single" w:sz="6" w:space="0" w:color="CED6E2"/>
              <w:bottom w:val="single" w:sz="6" w:space="0" w:color="CED6E2"/>
              <w:right w:val="single" w:sz="6" w:space="0" w:color="CED6E2"/>
            </w:tcBorders>
            <w:vAlign w:val="center"/>
            <w:hideMark/>
          </w:tcPr>
          <w:p w14:paraId="31BB6252" w14:textId="6775E040" w:rsidR="00D34342" w:rsidRPr="00D34342" w:rsidRDefault="00D34342" w:rsidP="00D34342">
            <w:pPr>
              <w:rPr>
                <w:rFonts w:eastAsia="SimSun"/>
                <w:sz w:val="28"/>
                <w:szCs w:val="28"/>
                <w:lang w:eastAsia="zh-CN"/>
              </w:rPr>
            </w:pPr>
            <w:r>
              <w:rPr>
                <w:rFonts w:eastAsia="SimSun"/>
                <w:sz w:val="28"/>
                <w:szCs w:val="28"/>
                <w:lang w:eastAsia="zh-CN"/>
              </w:rPr>
              <w:t>d</w:t>
            </w:r>
            <w:r w:rsidRPr="00D34342">
              <w:rPr>
                <w:rFonts w:eastAsia="SimSun"/>
                <w:sz w:val="28"/>
                <w:szCs w:val="28"/>
                <w:lang w:eastAsia="zh-CN"/>
              </w:rPr>
              <w:t>.Tư tưởng: gia trưởng, phụ quyền không tôn trọng người già và phụ nữ.</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7CB7B72E" w14:textId="77777777" w:rsidR="00D34342" w:rsidRPr="00D34342" w:rsidRDefault="00D34342" w:rsidP="00D34342">
            <w:pPr>
              <w:rPr>
                <w:rFonts w:eastAsia="SimSun"/>
                <w:sz w:val="28"/>
                <w:szCs w:val="28"/>
                <w:lang w:eastAsia="zh-CN"/>
              </w:rPr>
            </w:pPr>
            <w:r w:rsidRPr="00D34342">
              <w:rPr>
                <w:rFonts w:eastAsia="SimSun"/>
                <w:sz w:val="28"/>
                <w:szCs w:val="28"/>
                <w:lang w:eastAsia="zh-CN"/>
              </w:rPr>
              <w:t> </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2EFB6649" w14:textId="77777777" w:rsidR="00D34342" w:rsidRPr="00D34342" w:rsidRDefault="00D34342" w:rsidP="00D34342">
            <w:pPr>
              <w:rPr>
                <w:rFonts w:eastAsia="SimSun"/>
                <w:sz w:val="28"/>
                <w:szCs w:val="28"/>
                <w:lang w:eastAsia="zh-CN"/>
              </w:rPr>
            </w:pPr>
            <w:r w:rsidRPr="00D34342">
              <w:rPr>
                <w:rFonts w:eastAsia="SimSun"/>
                <w:sz w:val="28"/>
                <w:szCs w:val="28"/>
                <w:lang w:eastAsia="zh-CN"/>
              </w:rPr>
              <w:t> </w:t>
            </w:r>
          </w:p>
        </w:tc>
      </w:tr>
    </w:tbl>
    <w:p w14:paraId="0002BE1F" w14:textId="77777777" w:rsidR="00D34342" w:rsidRDefault="00D34342" w:rsidP="00D34342">
      <w:pPr>
        <w:rPr>
          <w:rFonts w:eastAsia="SimSun"/>
          <w:i/>
          <w:iCs/>
          <w:sz w:val="28"/>
          <w:szCs w:val="28"/>
          <w:lang w:eastAsia="zh-CN"/>
        </w:rPr>
      </w:pPr>
    </w:p>
    <w:p w14:paraId="1A150520" w14:textId="1756D41C" w:rsidR="00D34342" w:rsidRPr="00D34342" w:rsidRDefault="00D34342" w:rsidP="00D34342">
      <w:pPr>
        <w:rPr>
          <w:rFonts w:eastAsia="SimSun"/>
          <w:sz w:val="28"/>
          <w:szCs w:val="28"/>
          <w:lang w:eastAsia="zh-CN"/>
        </w:rPr>
      </w:pPr>
      <w:r>
        <w:rPr>
          <w:rFonts w:eastAsia="SimSun"/>
          <w:sz w:val="28"/>
          <w:szCs w:val="28"/>
          <w:lang w:eastAsia="zh-CN"/>
        </w:rPr>
        <w:t xml:space="preserve">   Câu 2:</w:t>
      </w:r>
    </w:p>
    <w:tbl>
      <w:tblPr>
        <w:tblW w:w="0" w:type="auto"/>
        <w:shd w:val="clear" w:color="auto" w:fill="FFFFFF"/>
        <w:tblCellMar>
          <w:left w:w="0" w:type="dxa"/>
          <w:right w:w="0" w:type="dxa"/>
        </w:tblCellMar>
        <w:tblLook w:val="04A0" w:firstRow="1" w:lastRow="0" w:firstColumn="1" w:lastColumn="0" w:noHBand="0" w:noVBand="1"/>
      </w:tblPr>
      <w:tblGrid>
        <w:gridCol w:w="7593"/>
        <w:gridCol w:w="1463"/>
      </w:tblGrid>
      <w:tr w:rsidR="00D34342" w:rsidRPr="00D34342" w14:paraId="4BA99F05" w14:textId="77777777">
        <w:tc>
          <w:tcPr>
            <w:tcW w:w="4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8959498" w14:textId="77777777" w:rsidR="00D34342" w:rsidRPr="00D34342" w:rsidRDefault="00D34342" w:rsidP="00D34342">
            <w:pPr>
              <w:rPr>
                <w:rFonts w:eastAsia="SimSun"/>
                <w:sz w:val="28"/>
                <w:szCs w:val="28"/>
                <w:lang w:eastAsia="zh-CN"/>
              </w:rPr>
            </w:pPr>
            <w:r w:rsidRPr="00D34342">
              <w:rPr>
                <w:rFonts w:eastAsia="SimSun"/>
                <w:b/>
                <w:bCs/>
                <w:sz w:val="28"/>
                <w:szCs w:val="28"/>
                <w:lang w:eastAsia="zh-CN"/>
              </w:rPr>
              <w:t>Nội dung</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D727971" w14:textId="77777777" w:rsidR="00D34342" w:rsidRPr="00D34342" w:rsidRDefault="00D34342" w:rsidP="00D34342">
            <w:pPr>
              <w:rPr>
                <w:rFonts w:eastAsia="SimSun"/>
                <w:sz w:val="28"/>
                <w:szCs w:val="28"/>
                <w:lang w:eastAsia="zh-CN"/>
              </w:rPr>
            </w:pPr>
            <w:r w:rsidRPr="00D34342">
              <w:rPr>
                <w:rFonts w:eastAsia="SimSun"/>
                <w:b/>
                <w:bCs/>
                <w:sz w:val="28"/>
                <w:szCs w:val="28"/>
                <w:lang w:eastAsia="zh-CN"/>
              </w:rPr>
              <w:t>Đúng/Sai</w:t>
            </w:r>
          </w:p>
        </w:tc>
      </w:tr>
      <w:tr w:rsidR="00D34342" w:rsidRPr="00D34342" w14:paraId="50F2FD83" w14:textId="77777777">
        <w:tc>
          <w:tcPr>
            <w:tcW w:w="4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5465AC8" w14:textId="208259BF" w:rsidR="00D34342" w:rsidRPr="00D34342" w:rsidRDefault="00D34342" w:rsidP="00D34342">
            <w:pPr>
              <w:rPr>
                <w:rFonts w:eastAsia="SimSun"/>
                <w:sz w:val="28"/>
                <w:szCs w:val="28"/>
                <w:lang w:eastAsia="zh-CN"/>
              </w:rPr>
            </w:pPr>
            <w:r>
              <w:rPr>
                <w:rFonts w:eastAsia="SimSun"/>
                <w:sz w:val="28"/>
                <w:szCs w:val="28"/>
                <w:lang w:eastAsia="zh-CN"/>
              </w:rPr>
              <w:t>a</w:t>
            </w:r>
            <w:r w:rsidRPr="00D34342">
              <w:rPr>
                <w:rFonts w:eastAsia="SimSun"/>
                <w:sz w:val="28"/>
                <w:szCs w:val="28"/>
                <w:lang w:eastAsia="zh-CN"/>
              </w:rPr>
              <w:t>. Văn hóa Chăm-pa chịu ảnh hưởng đậm nét của nền văn hóa Hy - Lạp</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7158DF0" w14:textId="77777777" w:rsidR="00D34342" w:rsidRPr="00D34342" w:rsidRDefault="00D34342" w:rsidP="00D34342">
            <w:pPr>
              <w:rPr>
                <w:rFonts w:eastAsia="SimSun"/>
                <w:sz w:val="28"/>
                <w:szCs w:val="28"/>
                <w:lang w:eastAsia="zh-CN"/>
              </w:rPr>
            </w:pPr>
          </w:p>
        </w:tc>
      </w:tr>
      <w:tr w:rsidR="00D34342" w:rsidRPr="00D34342" w14:paraId="193BD0CB" w14:textId="77777777">
        <w:tc>
          <w:tcPr>
            <w:tcW w:w="4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4F475D1" w14:textId="44B5E2BB" w:rsidR="00D34342" w:rsidRPr="00D34342" w:rsidRDefault="00D34342" w:rsidP="00D34342">
            <w:pPr>
              <w:rPr>
                <w:rFonts w:eastAsia="SimSun"/>
                <w:sz w:val="28"/>
                <w:szCs w:val="28"/>
                <w:lang w:eastAsia="zh-CN"/>
              </w:rPr>
            </w:pPr>
            <w:r>
              <w:rPr>
                <w:rFonts w:eastAsia="SimSun"/>
                <w:sz w:val="28"/>
                <w:szCs w:val="28"/>
                <w:lang w:eastAsia="zh-CN"/>
              </w:rPr>
              <w:t>b</w:t>
            </w:r>
            <w:r w:rsidRPr="00D34342">
              <w:rPr>
                <w:rFonts w:eastAsia="SimSun"/>
                <w:sz w:val="28"/>
                <w:szCs w:val="28"/>
                <w:lang w:eastAsia="zh-CN"/>
              </w:rPr>
              <w:t>. Chữ viết của người Chăm có nguồn gốc từ chữ Hán</w:t>
            </w:r>
          </w:p>
          <w:p w14:paraId="015883A2" w14:textId="77777777" w:rsidR="00D34342" w:rsidRPr="00D34342" w:rsidRDefault="00D34342" w:rsidP="00D34342">
            <w:pPr>
              <w:rPr>
                <w:rFonts w:eastAsia="SimSun"/>
                <w:sz w:val="28"/>
                <w:szCs w:val="28"/>
                <w:lang w:eastAsia="zh-CN"/>
              </w:rPr>
            </w:pPr>
            <w:r w:rsidRPr="00D34342">
              <w:rPr>
                <w:rFonts w:eastAsia="SimSun"/>
                <w:sz w:val="28"/>
                <w:szCs w:val="28"/>
                <w:lang w:eastAsia="zh-CN"/>
              </w:rPr>
              <w:t> </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BBE93E0" w14:textId="77777777" w:rsidR="00D34342" w:rsidRPr="00D34342" w:rsidRDefault="00D34342" w:rsidP="00D34342">
            <w:pPr>
              <w:rPr>
                <w:rFonts w:eastAsia="SimSun"/>
                <w:sz w:val="28"/>
                <w:szCs w:val="28"/>
                <w:lang w:eastAsia="zh-CN"/>
              </w:rPr>
            </w:pPr>
          </w:p>
        </w:tc>
      </w:tr>
      <w:tr w:rsidR="00D34342" w:rsidRPr="00D34342" w14:paraId="1153A419" w14:textId="77777777">
        <w:tc>
          <w:tcPr>
            <w:tcW w:w="4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6C5C793" w14:textId="7D4107A2" w:rsidR="00D34342" w:rsidRPr="00D34342" w:rsidRDefault="00D34342" w:rsidP="00D34342">
            <w:pPr>
              <w:rPr>
                <w:rFonts w:eastAsia="SimSun"/>
                <w:sz w:val="28"/>
                <w:szCs w:val="28"/>
                <w:lang w:eastAsia="zh-CN"/>
              </w:rPr>
            </w:pPr>
            <w:r>
              <w:rPr>
                <w:rFonts w:eastAsia="SimSun"/>
                <w:sz w:val="28"/>
                <w:szCs w:val="28"/>
                <w:lang w:eastAsia="zh-CN"/>
              </w:rPr>
              <w:t>c</w:t>
            </w:r>
            <w:r w:rsidRPr="00D34342">
              <w:rPr>
                <w:rFonts w:eastAsia="SimSun"/>
                <w:sz w:val="28"/>
                <w:szCs w:val="28"/>
                <w:lang w:eastAsia="zh-CN"/>
              </w:rPr>
              <w:t>.</w:t>
            </w:r>
            <w:r w:rsidRPr="00D34342">
              <w:rPr>
                <w:rFonts w:eastAsia="SimSun"/>
                <w:sz w:val="28"/>
                <w:szCs w:val="28"/>
                <w:lang w:eastAsia="zh-CN"/>
              </w:rPr>
              <w:t> </w:t>
            </w:r>
            <w:r w:rsidRPr="00D34342">
              <w:rPr>
                <w:rFonts w:eastAsia="SimSun"/>
                <w:sz w:val="28"/>
                <w:szCs w:val="28"/>
                <w:lang w:eastAsia="zh-CN"/>
              </w:rPr>
              <w:t>Cư dân Chăm-pa thờ tín ngưỡng đa thần</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C86255A" w14:textId="77777777" w:rsidR="00D34342" w:rsidRPr="00D34342" w:rsidRDefault="00D34342" w:rsidP="00D34342">
            <w:pPr>
              <w:rPr>
                <w:rFonts w:eastAsia="SimSun"/>
                <w:sz w:val="28"/>
                <w:szCs w:val="28"/>
                <w:lang w:eastAsia="zh-CN"/>
              </w:rPr>
            </w:pPr>
          </w:p>
        </w:tc>
      </w:tr>
      <w:tr w:rsidR="00D34342" w:rsidRPr="00D34342" w14:paraId="6A9DF95D" w14:textId="77777777">
        <w:tc>
          <w:tcPr>
            <w:tcW w:w="4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0CB019D" w14:textId="76253D6B" w:rsidR="00D34342" w:rsidRPr="00D34342" w:rsidRDefault="00D34342" w:rsidP="00D34342">
            <w:pPr>
              <w:rPr>
                <w:rFonts w:eastAsia="SimSun"/>
                <w:sz w:val="28"/>
                <w:szCs w:val="28"/>
                <w:lang w:eastAsia="zh-CN"/>
              </w:rPr>
            </w:pPr>
            <w:r w:rsidRPr="00D34342">
              <w:rPr>
                <w:rFonts w:eastAsia="SimSun"/>
                <w:sz w:val="28"/>
                <w:szCs w:val="28"/>
                <w:lang w:eastAsia="zh-CN"/>
              </w:rPr>
              <w:lastRenderedPageBreak/>
              <w:t>d</w:t>
            </w:r>
            <w:r w:rsidRPr="00D34342">
              <w:rPr>
                <w:rFonts w:eastAsia="SimSun"/>
                <w:b/>
                <w:bCs/>
                <w:sz w:val="28"/>
                <w:szCs w:val="28"/>
                <w:lang w:eastAsia="zh-CN"/>
              </w:rPr>
              <w:t>.</w:t>
            </w:r>
            <w:r w:rsidRPr="00D34342">
              <w:rPr>
                <w:rFonts w:eastAsia="SimSun"/>
                <w:sz w:val="28"/>
                <w:szCs w:val="28"/>
                <w:lang w:eastAsia="zh-CN"/>
              </w:rPr>
              <w:t> </w:t>
            </w:r>
            <w:r w:rsidRPr="00D34342">
              <w:rPr>
                <w:rFonts w:eastAsia="SimSun"/>
                <w:sz w:val="28"/>
                <w:szCs w:val="28"/>
                <w:lang w:eastAsia="zh-CN"/>
              </w:rPr>
              <w:t>Quần thể kiến trúc Thánh địa Mỹ Sơn của cư dân Chăm-pa được UNESCO công nhận là di sản văn hóa thế giới .</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709B629" w14:textId="77777777" w:rsidR="00D34342" w:rsidRPr="00D34342" w:rsidRDefault="00D34342" w:rsidP="00D34342">
            <w:pPr>
              <w:rPr>
                <w:rFonts w:eastAsia="SimSun"/>
                <w:sz w:val="28"/>
                <w:szCs w:val="28"/>
                <w:lang w:eastAsia="zh-CN"/>
              </w:rPr>
            </w:pPr>
          </w:p>
        </w:tc>
      </w:tr>
    </w:tbl>
    <w:p w14:paraId="09923823" w14:textId="77777777" w:rsidR="00D90F43" w:rsidRPr="00D90F43" w:rsidRDefault="00D90F43" w:rsidP="00D90F43">
      <w:pPr>
        <w:pStyle w:val="NormalWeb"/>
        <w:shd w:val="clear" w:color="auto" w:fill="FFFFFF"/>
        <w:rPr>
          <w:color w:val="000000"/>
          <w:sz w:val="28"/>
          <w:szCs w:val="28"/>
        </w:rPr>
      </w:pPr>
      <w:r w:rsidRPr="00D90F43">
        <w:rPr>
          <w:rStyle w:val="Strong"/>
          <w:rFonts w:eastAsiaTheme="majorEastAsia"/>
          <w:color w:val="000000"/>
          <w:sz w:val="28"/>
          <w:szCs w:val="28"/>
        </w:rPr>
        <w:t>Câu 3:</w:t>
      </w:r>
      <w:r w:rsidRPr="00D90F43">
        <w:rPr>
          <w:color w:val="000000"/>
          <w:sz w:val="28"/>
          <w:szCs w:val="28"/>
        </w:rPr>
        <w:t> Trong các đặc điểm sau, đâu là ý đúng, đâu là ý sai khi nói về lí do Ngô Quyền quyết định mai phục quân Nam Hán tại sông Bạch Đằng:</w:t>
      </w:r>
    </w:p>
    <w:p w14:paraId="49803B34" w14:textId="77777777" w:rsidR="00D90F43" w:rsidRPr="00D90F43" w:rsidRDefault="00D90F43" w:rsidP="00D90F43">
      <w:pPr>
        <w:pStyle w:val="NormalWeb"/>
        <w:shd w:val="clear" w:color="auto" w:fill="FFFFFF"/>
        <w:rPr>
          <w:color w:val="000000"/>
          <w:sz w:val="28"/>
          <w:szCs w:val="28"/>
        </w:rPr>
      </w:pPr>
      <w:r w:rsidRPr="00D90F43">
        <w:rPr>
          <w:color w:val="000000"/>
          <w:sz w:val="28"/>
          <w:szCs w:val="28"/>
        </w:rPr>
        <w:t>a) Sông Bạch Đằng có thủy triều lên xuống thất thường.</w:t>
      </w:r>
    </w:p>
    <w:p w14:paraId="576C2556" w14:textId="77777777" w:rsidR="00D90F43" w:rsidRPr="00D90F43" w:rsidRDefault="00D90F43" w:rsidP="00D90F43">
      <w:pPr>
        <w:pStyle w:val="NormalWeb"/>
        <w:shd w:val="clear" w:color="auto" w:fill="FFFFFF"/>
        <w:rPr>
          <w:color w:val="000000"/>
          <w:sz w:val="28"/>
          <w:szCs w:val="28"/>
        </w:rPr>
      </w:pPr>
      <w:r w:rsidRPr="00D90F43">
        <w:rPr>
          <w:color w:val="000000"/>
          <w:sz w:val="28"/>
          <w:szCs w:val="28"/>
        </w:rPr>
        <w:t>b) Địa hình sông Bạch Đằng dễ gây hoang mang cho quân địch.</w:t>
      </w:r>
    </w:p>
    <w:p w14:paraId="6AE14036" w14:textId="77777777" w:rsidR="00D90F43" w:rsidRPr="00D90F43" w:rsidRDefault="00D90F43" w:rsidP="00D90F43">
      <w:pPr>
        <w:pStyle w:val="NormalWeb"/>
        <w:shd w:val="clear" w:color="auto" w:fill="FFFFFF"/>
        <w:rPr>
          <w:color w:val="000000"/>
          <w:sz w:val="28"/>
          <w:szCs w:val="28"/>
        </w:rPr>
      </w:pPr>
      <w:r w:rsidRPr="00D90F43">
        <w:rPr>
          <w:color w:val="000000"/>
          <w:sz w:val="28"/>
          <w:szCs w:val="28"/>
        </w:rPr>
        <w:t>c) Sông Bạch Đằng là cửa ngõ chiến lược phòng thủ vùng ven biển.</w:t>
      </w:r>
    </w:p>
    <w:p w14:paraId="2CE11948" w14:textId="11A35D17" w:rsidR="00A33A26" w:rsidRPr="00D90F43" w:rsidRDefault="00D90F43" w:rsidP="00D90F43">
      <w:pPr>
        <w:pStyle w:val="NormalWeb"/>
        <w:shd w:val="clear" w:color="auto" w:fill="FFFFFF"/>
        <w:rPr>
          <w:rFonts w:ascii="Open Sans" w:hAnsi="Open Sans" w:cs="Open Sans"/>
          <w:color w:val="000000"/>
          <w:sz w:val="26"/>
          <w:szCs w:val="26"/>
        </w:rPr>
      </w:pPr>
      <w:r w:rsidRPr="00D90F43">
        <w:rPr>
          <w:color w:val="000000"/>
          <w:sz w:val="28"/>
          <w:szCs w:val="28"/>
        </w:rPr>
        <w:t>d) Quân đội của ta có thể lợi dụng dòng nước để ẩn mình bên dướ</w:t>
      </w:r>
      <w:r>
        <w:rPr>
          <w:color w:val="000000"/>
          <w:sz w:val="28"/>
          <w:szCs w:val="28"/>
        </w:rPr>
        <w:t>i</w:t>
      </w:r>
    </w:p>
    <w:p w14:paraId="11425A67" w14:textId="5293A6B6" w:rsidR="00A33A26" w:rsidRPr="004E72D5" w:rsidRDefault="00A33A26" w:rsidP="00A33A26">
      <w:pPr>
        <w:tabs>
          <w:tab w:val="left" w:pos="0"/>
        </w:tabs>
        <w:jc w:val="both"/>
        <w:rPr>
          <w:rFonts w:eastAsia="Calibri"/>
          <w:b/>
          <w:sz w:val="28"/>
          <w:szCs w:val="28"/>
          <w:lang w:val="it-IT"/>
        </w:rPr>
      </w:pPr>
      <w:r w:rsidRPr="004E72D5">
        <w:rPr>
          <w:rFonts w:eastAsia="Calibri"/>
          <w:b/>
          <w:sz w:val="28"/>
          <w:szCs w:val="28"/>
          <w:lang w:val="it-IT"/>
        </w:rPr>
        <w:t>II</w:t>
      </w:r>
      <w:r>
        <w:rPr>
          <w:rFonts w:eastAsia="Calibri"/>
          <w:b/>
          <w:sz w:val="28"/>
          <w:szCs w:val="28"/>
          <w:lang w:val="it-IT"/>
        </w:rPr>
        <w:t xml:space="preserve">I </w:t>
      </w:r>
      <w:r w:rsidRPr="004E72D5">
        <w:rPr>
          <w:rFonts w:eastAsia="Calibri"/>
          <w:b/>
          <w:sz w:val="28"/>
          <w:szCs w:val="28"/>
          <w:lang w:val="it-IT"/>
        </w:rPr>
        <w:t>PHẦN TỰ LUẬN:</w:t>
      </w:r>
    </w:p>
    <w:p w14:paraId="3992EA8C" w14:textId="758B2BF3" w:rsidR="00A33A26" w:rsidRDefault="00A33A26" w:rsidP="00A33A26">
      <w:pPr>
        <w:shd w:val="clear" w:color="auto" w:fill="FFFFFF"/>
        <w:spacing w:before="120" w:after="192"/>
        <w:jc w:val="both"/>
        <w:rPr>
          <w:rFonts w:eastAsia="SimSun"/>
          <w:sz w:val="28"/>
          <w:szCs w:val="28"/>
          <w:shd w:val="clear" w:color="auto" w:fill="FFFFFF"/>
          <w:lang w:eastAsia="zh-CN"/>
        </w:rPr>
      </w:pPr>
      <w:r w:rsidRPr="004E72D5">
        <w:rPr>
          <w:rFonts w:eastAsia="SimSun"/>
          <w:b/>
          <w:sz w:val="28"/>
          <w:szCs w:val="28"/>
          <w:shd w:val="clear" w:color="auto" w:fill="FFFFFF"/>
          <w:lang w:eastAsia="zh-CN"/>
        </w:rPr>
        <w:t xml:space="preserve">Câu </w:t>
      </w:r>
      <w:r>
        <w:rPr>
          <w:rFonts w:eastAsia="SimSun"/>
          <w:b/>
          <w:sz w:val="28"/>
          <w:szCs w:val="28"/>
          <w:shd w:val="clear" w:color="auto" w:fill="FFFFFF"/>
          <w:lang w:eastAsia="zh-CN"/>
        </w:rPr>
        <w:t>1</w:t>
      </w:r>
      <w:r w:rsidRPr="004E72D5">
        <w:rPr>
          <w:rFonts w:eastAsia="SimSun"/>
          <w:sz w:val="28"/>
          <w:szCs w:val="28"/>
          <w:shd w:val="clear" w:color="auto" w:fill="FFFFFF"/>
          <w:lang w:eastAsia="zh-CN"/>
        </w:rPr>
        <w:t xml:space="preserve"> Lập bảng niên biểu các cuộc khởi nghĩa thời Bắc thuộc theo mẫu sau:</w:t>
      </w:r>
    </w:p>
    <w:p w14:paraId="7AD4712C" w14:textId="77777777" w:rsidR="00A33A26" w:rsidRPr="004E72D5" w:rsidRDefault="00A33A26" w:rsidP="00A33A26">
      <w:pPr>
        <w:shd w:val="clear" w:color="auto" w:fill="FFFFFF"/>
        <w:spacing w:before="120" w:after="192"/>
        <w:jc w:val="both"/>
        <w:rPr>
          <w:rFonts w:eastAsia="SimSun"/>
          <w:sz w:val="28"/>
          <w:szCs w:val="28"/>
          <w:shd w:val="clear" w:color="auto" w:fill="FFFFFF"/>
          <w:lang w:eastAsia="zh-CN"/>
        </w:rPr>
      </w:pPr>
    </w:p>
    <w:tbl>
      <w:tblPr>
        <w:tblStyle w:val="TableGrid1"/>
        <w:tblW w:w="0" w:type="auto"/>
        <w:tblLook w:val="04A0" w:firstRow="1" w:lastRow="0" w:firstColumn="1" w:lastColumn="0" w:noHBand="0" w:noVBand="1"/>
      </w:tblPr>
      <w:tblGrid>
        <w:gridCol w:w="3020"/>
        <w:gridCol w:w="3020"/>
        <w:gridCol w:w="3021"/>
      </w:tblGrid>
      <w:tr w:rsidR="00A33A26" w:rsidRPr="004E72D5" w14:paraId="378F624C" w14:textId="77777777" w:rsidTr="00E644ED">
        <w:tc>
          <w:tcPr>
            <w:tcW w:w="3020" w:type="dxa"/>
          </w:tcPr>
          <w:p w14:paraId="543CE17D" w14:textId="77777777" w:rsidR="00A33A26" w:rsidRPr="00A33A26" w:rsidRDefault="00A33A26" w:rsidP="00E644ED">
            <w:pPr>
              <w:spacing w:before="120" w:after="192"/>
              <w:jc w:val="center"/>
              <w:rPr>
                <w:rFonts w:ascii="Times New Roman" w:eastAsia="SimSun" w:hAnsi="Times New Roman"/>
                <w:bCs/>
                <w:sz w:val="28"/>
                <w:szCs w:val="28"/>
                <w:lang w:eastAsia="zh-CN"/>
              </w:rPr>
            </w:pPr>
            <w:r w:rsidRPr="00A33A26">
              <w:rPr>
                <w:rFonts w:ascii="Times New Roman" w:eastAsia="SimSun" w:hAnsi="Times New Roman"/>
                <w:bCs/>
                <w:sz w:val="28"/>
                <w:szCs w:val="28"/>
                <w:lang w:eastAsia="zh-CN"/>
              </w:rPr>
              <w:t>Tên cuộc khởi nghĩa</w:t>
            </w:r>
          </w:p>
        </w:tc>
        <w:tc>
          <w:tcPr>
            <w:tcW w:w="3020" w:type="dxa"/>
          </w:tcPr>
          <w:p w14:paraId="3EA35014" w14:textId="77777777" w:rsidR="00A33A26" w:rsidRPr="00A33A26" w:rsidRDefault="00A33A26" w:rsidP="00E644ED">
            <w:pPr>
              <w:spacing w:before="120" w:after="192"/>
              <w:jc w:val="center"/>
              <w:rPr>
                <w:rFonts w:ascii="Times New Roman" w:eastAsia="SimSun" w:hAnsi="Times New Roman"/>
                <w:bCs/>
                <w:sz w:val="28"/>
                <w:szCs w:val="28"/>
                <w:lang w:eastAsia="zh-CN"/>
              </w:rPr>
            </w:pPr>
            <w:r w:rsidRPr="00A33A26">
              <w:rPr>
                <w:rFonts w:ascii="Times New Roman" w:eastAsia="SimSun" w:hAnsi="Times New Roman"/>
                <w:bCs/>
                <w:sz w:val="28"/>
                <w:szCs w:val="28"/>
                <w:lang w:eastAsia="zh-CN"/>
              </w:rPr>
              <w:t>Năm</w:t>
            </w:r>
          </w:p>
        </w:tc>
        <w:tc>
          <w:tcPr>
            <w:tcW w:w="3021" w:type="dxa"/>
          </w:tcPr>
          <w:p w14:paraId="1A43D6AD" w14:textId="77777777" w:rsidR="00A33A26" w:rsidRPr="00A33A26" w:rsidRDefault="00A33A26" w:rsidP="00E644ED">
            <w:pPr>
              <w:spacing w:before="120" w:after="192"/>
              <w:jc w:val="center"/>
              <w:rPr>
                <w:rFonts w:ascii="Times New Roman" w:eastAsia="SimSun" w:hAnsi="Times New Roman"/>
                <w:bCs/>
                <w:sz w:val="28"/>
                <w:szCs w:val="28"/>
                <w:lang w:eastAsia="zh-CN"/>
              </w:rPr>
            </w:pPr>
            <w:r w:rsidRPr="00A33A26">
              <w:rPr>
                <w:rFonts w:ascii="Times New Roman" w:eastAsia="SimSun" w:hAnsi="Times New Roman"/>
                <w:bCs/>
                <w:sz w:val="28"/>
                <w:szCs w:val="28"/>
                <w:lang w:eastAsia="zh-CN"/>
              </w:rPr>
              <w:t>Kẻ thù</w:t>
            </w:r>
          </w:p>
        </w:tc>
      </w:tr>
      <w:tr w:rsidR="00A33A26" w:rsidRPr="004E72D5" w14:paraId="46804C04" w14:textId="77777777" w:rsidTr="00E644ED">
        <w:trPr>
          <w:trHeight w:val="413"/>
        </w:trPr>
        <w:tc>
          <w:tcPr>
            <w:tcW w:w="3020" w:type="dxa"/>
          </w:tcPr>
          <w:p w14:paraId="12BAC0F9" w14:textId="77777777" w:rsidR="00A33A26" w:rsidRPr="00A33A26" w:rsidRDefault="00A33A26" w:rsidP="00E644ED">
            <w:pPr>
              <w:spacing w:before="120" w:after="192"/>
              <w:jc w:val="both"/>
              <w:rPr>
                <w:rFonts w:ascii="Times New Roman" w:eastAsia="SimSun" w:hAnsi="Times New Roman"/>
                <w:bCs/>
                <w:sz w:val="28"/>
                <w:szCs w:val="28"/>
                <w:lang w:eastAsia="zh-CN"/>
              </w:rPr>
            </w:pPr>
          </w:p>
        </w:tc>
        <w:tc>
          <w:tcPr>
            <w:tcW w:w="3020" w:type="dxa"/>
          </w:tcPr>
          <w:p w14:paraId="2189CF40" w14:textId="77777777" w:rsidR="00A33A26" w:rsidRPr="00A33A26" w:rsidRDefault="00A33A26" w:rsidP="00E644ED">
            <w:pPr>
              <w:spacing w:before="120" w:after="192"/>
              <w:jc w:val="both"/>
              <w:rPr>
                <w:rFonts w:ascii="Times New Roman" w:eastAsia="SimSun" w:hAnsi="Times New Roman"/>
                <w:bCs/>
                <w:sz w:val="28"/>
                <w:szCs w:val="28"/>
                <w:lang w:eastAsia="zh-CN"/>
              </w:rPr>
            </w:pPr>
          </w:p>
        </w:tc>
        <w:tc>
          <w:tcPr>
            <w:tcW w:w="3021" w:type="dxa"/>
          </w:tcPr>
          <w:p w14:paraId="3EE085F8" w14:textId="77777777" w:rsidR="00A33A26" w:rsidRPr="00A33A26" w:rsidRDefault="00A33A26" w:rsidP="00E644ED">
            <w:pPr>
              <w:spacing w:before="120" w:after="192"/>
              <w:jc w:val="both"/>
              <w:rPr>
                <w:rFonts w:ascii="Times New Roman" w:eastAsia="SimSun" w:hAnsi="Times New Roman"/>
                <w:bCs/>
                <w:sz w:val="28"/>
                <w:szCs w:val="28"/>
                <w:lang w:eastAsia="zh-CN"/>
              </w:rPr>
            </w:pPr>
          </w:p>
        </w:tc>
      </w:tr>
    </w:tbl>
    <w:p w14:paraId="2D158A3B" w14:textId="4C5747DD" w:rsidR="00A33A26" w:rsidRDefault="00A33A26" w:rsidP="00A33A26">
      <w:pPr>
        <w:spacing w:before="100" w:beforeAutospacing="1" w:after="100" w:afterAutospacing="1"/>
        <w:rPr>
          <w:rFonts w:eastAsia="SimSun"/>
          <w:sz w:val="28"/>
          <w:szCs w:val="28"/>
          <w:lang w:eastAsia="zh-CN"/>
        </w:rPr>
      </w:pPr>
      <w:r w:rsidRPr="004E72D5">
        <w:rPr>
          <w:rFonts w:eastAsia="SimSun"/>
          <w:b/>
          <w:sz w:val="28"/>
          <w:szCs w:val="28"/>
          <w:lang w:eastAsia="zh-CN"/>
        </w:rPr>
        <w:t xml:space="preserve">Câu </w:t>
      </w:r>
      <w:r>
        <w:rPr>
          <w:rFonts w:eastAsia="SimSun"/>
          <w:b/>
          <w:sz w:val="28"/>
          <w:szCs w:val="28"/>
          <w:lang w:eastAsia="zh-CN"/>
        </w:rPr>
        <w:t>2</w:t>
      </w:r>
      <w:r w:rsidR="00D90F43">
        <w:rPr>
          <w:rFonts w:eastAsia="SimSun"/>
          <w:sz w:val="28"/>
          <w:szCs w:val="28"/>
          <w:lang w:eastAsia="zh-CN"/>
        </w:rPr>
        <w:t>.</w:t>
      </w:r>
      <w:r w:rsidRPr="004E72D5">
        <w:rPr>
          <w:rFonts w:eastAsia="SimSun"/>
          <w:sz w:val="28"/>
          <w:szCs w:val="28"/>
          <w:lang w:eastAsia="zh-CN"/>
        </w:rPr>
        <w:t>Tại sao Ngô Quyền chọn sông Bạch Đằng làm trận địa chống quân Nam Hán?</w:t>
      </w:r>
    </w:p>
    <w:p w14:paraId="7A185EC1" w14:textId="4B6CC140" w:rsidR="00A33A26" w:rsidRPr="00A33A26" w:rsidRDefault="00A33A26" w:rsidP="00A33A26">
      <w:pPr>
        <w:spacing w:before="100" w:beforeAutospacing="1" w:after="100" w:afterAutospacing="1"/>
        <w:rPr>
          <w:rFonts w:eastAsia="SimSun"/>
          <w:sz w:val="28"/>
          <w:szCs w:val="28"/>
          <w:lang w:eastAsia="zh-CN"/>
        </w:rPr>
      </w:pPr>
      <w:r w:rsidRPr="00D90F43">
        <w:rPr>
          <w:rFonts w:eastAsia="SimSun"/>
          <w:b/>
          <w:bCs/>
          <w:sz w:val="28"/>
          <w:szCs w:val="28"/>
          <w:lang w:eastAsia="zh-CN"/>
        </w:rPr>
        <w:t xml:space="preserve"> Câu 3</w:t>
      </w:r>
      <w:r w:rsidR="00D90F43">
        <w:rPr>
          <w:rFonts w:eastAsia="SimSun"/>
          <w:b/>
          <w:bCs/>
          <w:sz w:val="28"/>
          <w:szCs w:val="28"/>
          <w:lang w:eastAsia="zh-CN"/>
        </w:rPr>
        <w:t>.</w:t>
      </w:r>
      <w:r>
        <w:rPr>
          <w:rFonts w:eastAsia="SimSun"/>
          <w:sz w:val="28"/>
          <w:szCs w:val="28"/>
          <w:lang w:eastAsia="zh-CN"/>
        </w:rPr>
        <w:t xml:space="preserve"> </w:t>
      </w:r>
      <w:r w:rsidRPr="00423B22">
        <w:rPr>
          <w:sz w:val="28"/>
          <w:szCs w:val="28"/>
          <w:lang w:val="en"/>
        </w:rPr>
        <w:t xml:space="preserve">Qua kiến thức bài 18: “Bước ngoặt lịch sử đầu thế kỉ X”, hãy trả lời các câu hỏi sau: </w:t>
      </w:r>
    </w:p>
    <w:p w14:paraId="13F802E2" w14:textId="77777777" w:rsidR="00A33A26" w:rsidRPr="00423B22" w:rsidRDefault="00A33A26" w:rsidP="00A33A26">
      <w:pPr>
        <w:autoSpaceDE w:val="0"/>
        <w:autoSpaceDN w:val="0"/>
        <w:adjustRightInd w:val="0"/>
        <w:spacing w:line="360" w:lineRule="auto"/>
        <w:jc w:val="both"/>
        <w:rPr>
          <w:sz w:val="28"/>
          <w:szCs w:val="28"/>
          <w:lang w:val="en"/>
        </w:rPr>
      </w:pPr>
      <w:r w:rsidRPr="00423B22">
        <w:rPr>
          <w:sz w:val="28"/>
          <w:szCs w:val="28"/>
          <w:lang w:val="en"/>
        </w:rPr>
        <w:t xml:space="preserve">a) Nét độc đáo trong cách đánh giặc của Ngô Quyền thể hiện ở những điểm nào? </w:t>
      </w:r>
    </w:p>
    <w:p w14:paraId="2C9359D1" w14:textId="77777777" w:rsidR="00A33A26" w:rsidRPr="00423B22" w:rsidRDefault="00A33A26" w:rsidP="00A33A26">
      <w:pPr>
        <w:autoSpaceDE w:val="0"/>
        <w:autoSpaceDN w:val="0"/>
        <w:adjustRightInd w:val="0"/>
        <w:spacing w:line="360" w:lineRule="auto"/>
        <w:jc w:val="both"/>
        <w:rPr>
          <w:sz w:val="28"/>
          <w:szCs w:val="28"/>
          <w:lang w:val="en"/>
        </w:rPr>
      </w:pPr>
      <w:r w:rsidRPr="00423B22">
        <w:rPr>
          <w:sz w:val="28"/>
          <w:szCs w:val="28"/>
          <w:lang w:val="en"/>
        </w:rPr>
        <w:t xml:space="preserve">b) Trình bày ý nghĩa lịch sử của chiến thắng Bạch Đằng năm 938? </w:t>
      </w:r>
    </w:p>
    <w:p w14:paraId="2BE965DE" w14:textId="77777777" w:rsidR="00A33A26" w:rsidRPr="00423B22" w:rsidRDefault="00A33A26" w:rsidP="00A33A26">
      <w:pPr>
        <w:autoSpaceDE w:val="0"/>
        <w:autoSpaceDN w:val="0"/>
        <w:adjustRightInd w:val="0"/>
        <w:spacing w:line="360" w:lineRule="auto"/>
        <w:jc w:val="both"/>
        <w:rPr>
          <w:sz w:val="28"/>
          <w:szCs w:val="28"/>
          <w:lang w:val="en"/>
        </w:rPr>
      </w:pPr>
      <w:r w:rsidRPr="00423B22">
        <w:rPr>
          <w:sz w:val="28"/>
          <w:szCs w:val="28"/>
          <w:lang w:val="en"/>
        </w:rPr>
        <w:t xml:space="preserve">c) Đánh giá công lao của Khúc Thừa Dụ, Dương Đình Nghệ và Ngô Quyền đối với lịch sử dân tộc? </w:t>
      </w:r>
    </w:p>
    <w:p w14:paraId="3445CFCE" w14:textId="77777777" w:rsidR="00A33A26" w:rsidRDefault="00A33A26"/>
    <w:sectPr w:rsidR="00A33A26"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26"/>
    <w:rsid w:val="00194308"/>
    <w:rsid w:val="003A5271"/>
    <w:rsid w:val="00807195"/>
    <w:rsid w:val="00A33A26"/>
    <w:rsid w:val="00C5038E"/>
    <w:rsid w:val="00CD38E8"/>
    <w:rsid w:val="00D13418"/>
    <w:rsid w:val="00D34342"/>
    <w:rsid w:val="00D90F43"/>
    <w:rsid w:val="00EB3E1B"/>
    <w:rsid w:val="00F8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BD292C8"/>
  <w15:chartTrackingRefBased/>
  <w15:docId w15:val="{59240380-287A-4F43-A310-E32D9076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A26"/>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A33A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3A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3A2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33A2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3A2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33A2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3A2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3A2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3A2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A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3A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3A2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A33A2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33A2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33A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3A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3A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3A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3A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A2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33A2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33A26"/>
    <w:pPr>
      <w:spacing w:before="160"/>
      <w:jc w:val="center"/>
    </w:pPr>
    <w:rPr>
      <w:i/>
      <w:iCs/>
      <w:color w:val="404040" w:themeColor="text1" w:themeTint="BF"/>
    </w:rPr>
  </w:style>
  <w:style w:type="character" w:customStyle="1" w:styleId="QuoteChar">
    <w:name w:val="Quote Char"/>
    <w:basedOn w:val="DefaultParagraphFont"/>
    <w:link w:val="Quote"/>
    <w:uiPriority w:val="29"/>
    <w:rsid w:val="00A33A26"/>
    <w:rPr>
      <w:i/>
      <w:iCs/>
      <w:color w:val="404040" w:themeColor="text1" w:themeTint="BF"/>
    </w:rPr>
  </w:style>
  <w:style w:type="paragraph" w:styleId="ListParagraph">
    <w:name w:val="List Paragraph"/>
    <w:basedOn w:val="Normal"/>
    <w:uiPriority w:val="34"/>
    <w:qFormat/>
    <w:rsid w:val="00A33A26"/>
    <w:pPr>
      <w:ind w:left="720"/>
      <w:contextualSpacing/>
    </w:pPr>
  </w:style>
  <w:style w:type="character" w:styleId="IntenseEmphasis">
    <w:name w:val="Intense Emphasis"/>
    <w:basedOn w:val="DefaultParagraphFont"/>
    <w:uiPriority w:val="21"/>
    <w:qFormat/>
    <w:rsid w:val="00A33A26"/>
    <w:rPr>
      <w:i/>
      <w:iCs/>
      <w:color w:val="2F5496" w:themeColor="accent1" w:themeShade="BF"/>
    </w:rPr>
  </w:style>
  <w:style w:type="paragraph" w:styleId="IntenseQuote">
    <w:name w:val="Intense Quote"/>
    <w:basedOn w:val="Normal"/>
    <w:next w:val="Normal"/>
    <w:link w:val="IntenseQuoteChar"/>
    <w:uiPriority w:val="30"/>
    <w:qFormat/>
    <w:rsid w:val="00A33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3A26"/>
    <w:rPr>
      <w:i/>
      <w:iCs/>
      <w:color w:val="2F5496" w:themeColor="accent1" w:themeShade="BF"/>
    </w:rPr>
  </w:style>
  <w:style w:type="character" w:styleId="IntenseReference">
    <w:name w:val="Intense Reference"/>
    <w:basedOn w:val="DefaultParagraphFont"/>
    <w:uiPriority w:val="32"/>
    <w:qFormat/>
    <w:rsid w:val="00A33A26"/>
    <w:rPr>
      <w:b/>
      <w:bCs/>
      <w:smallCaps/>
      <w:color w:val="2F5496" w:themeColor="accent1" w:themeShade="BF"/>
      <w:spacing w:val="5"/>
    </w:rPr>
  </w:style>
  <w:style w:type="table" w:customStyle="1" w:styleId="TableGrid1">
    <w:name w:val="Table Grid1"/>
    <w:basedOn w:val="TableNormal"/>
    <w:next w:val="TableGrid"/>
    <w:uiPriority w:val="39"/>
    <w:rsid w:val="00A33A26"/>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3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0F43"/>
    <w:pPr>
      <w:spacing w:before="100" w:beforeAutospacing="1" w:after="100" w:afterAutospacing="1"/>
    </w:pPr>
  </w:style>
  <w:style w:type="character" w:styleId="Strong">
    <w:name w:val="Strong"/>
    <w:basedOn w:val="DefaultParagraphFont"/>
    <w:uiPriority w:val="22"/>
    <w:qFormat/>
    <w:rsid w:val="00D90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24150">
      <w:bodyDiv w:val="1"/>
      <w:marLeft w:val="0"/>
      <w:marRight w:val="0"/>
      <w:marTop w:val="0"/>
      <w:marBottom w:val="0"/>
      <w:divBdr>
        <w:top w:val="none" w:sz="0" w:space="0" w:color="auto"/>
        <w:left w:val="none" w:sz="0" w:space="0" w:color="auto"/>
        <w:bottom w:val="none" w:sz="0" w:space="0" w:color="auto"/>
        <w:right w:val="none" w:sz="0" w:space="0" w:color="auto"/>
      </w:divBdr>
      <w:divsChild>
        <w:div w:id="148984578">
          <w:marLeft w:val="0"/>
          <w:marRight w:val="0"/>
          <w:marTop w:val="0"/>
          <w:marBottom w:val="0"/>
          <w:divBdr>
            <w:top w:val="none" w:sz="0" w:space="0" w:color="auto"/>
            <w:left w:val="none" w:sz="0" w:space="0" w:color="auto"/>
            <w:bottom w:val="none" w:sz="0" w:space="0" w:color="auto"/>
            <w:right w:val="none" w:sz="0" w:space="0" w:color="auto"/>
          </w:divBdr>
        </w:div>
      </w:divsChild>
    </w:div>
    <w:div w:id="214854100">
      <w:bodyDiv w:val="1"/>
      <w:marLeft w:val="0"/>
      <w:marRight w:val="0"/>
      <w:marTop w:val="0"/>
      <w:marBottom w:val="0"/>
      <w:divBdr>
        <w:top w:val="none" w:sz="0" w:space="0" w:color="auto"/>
        <w:left w:val="none" w:sz="0" w:space="0" w:color="auto"/>
        <w:bottom w:val="none" w:sz="0" w:space="0" w:color="auto"/>
        <w:right w:val="none" w:sz="0" w:space="0" w:color="auto"/>
      </w:divBdr>
    </w:div>
    <w:div w:id="558830709">
      <w:bodyDiv w:val="1"/>
      <w:marLeft w:val="0"/>
      <w:marRight w:val="0"/>
      <w:marTop w:val="0"/>
      <w:marBottom w:val="0"/>
      <w:divBdr>
        <w:top w:val="none" w:sz="0" w:space="0" w:color="auto"/>
        <w:left w:val="none" w:sz="0" w:space="0" w:color="auto"/>
        <w:bottom w:val="none" w:sz="0" w:space="0" w:color="auto"/>
        <w:right w:val="none" w:sz="0" w:space="0" w:color="auto"/>
      </w:divBdr>
      <w:divsChild>
        <w:div w:id="1262370631">
          <w:marLeft w:val="0"/>
          <w:marRight w:val="0"/>
          <w:marTop w:val="0"/>
          <w:marBottom w:val="0"/>
          <w:divBdr>
            <w:top w:val="none" w:sz="0" w:space="0" w:color="auto"/>
            <w:left w:val="none" w:sz="0" w:space="0" w:color="auto"/>
            <w:bottom w:val="none" w:sz="0" w:space="0" w:color="auto"/>
            <w:right w:val="none" w:sz="0" w:space="0" w:color="auto"/>
          </w:divBdr>
        </w:div>
      </w:divsChild>
    </w:div>
    <w:div w:id="1706520422">
      <w:bodyDiv w:val="1"/>
      <w:marLeft w:val="0"/>
      <w:marRight w:val="0"/>
      <w:marTop w:val="0"/>
      <w:marBottom w:val="0"/>
      <w:divBdr>
        <w:top w:val="none" w:sz="0" w:space="0" w:color="auto"/>
        <w:left w:val="none" w:sz="0" w:space="0" w:color="auto"/>
        <w:bottom w:val="none" w:sz="0" w:space="0" w:color="auto"/>
        <w:right w:val="none" w:sz="0" w:space="0" w:color="auto"/>
      </w:divBdr>
      <w:divsChild>
        <w:div w:id="548147507">
          <w:marLeft w:val="0"/>
          <w:marRight w:val="0"/>
          <w:marTop w:val="0"/>
          <w:marBottom w:val="0"/>
          <w:divBdr>
            <w:top w:val="none" w:sz="0" w:space="0" w:color="auto"/>
            <w:left w:val="none" w:sz="0" w:space="0" w:color="auto"/>
            <w:bottom w:val="none" w:sz="0" w:space="0" w:color="auto"/>
            <w:right w:val="none" w:sz="0" w:space="0" w:color="auto"/>
          </w:divBdr>
        </w:div>
      </w:divsChild>
    </w:div>
    <w:div w:id="1840654946">
      <w:bodyDiv w:val="1"/>
      <w:marLeft w:val="0"/>
      <w:marRight w:val="0"/>
      <w:marTop w:val="0"/>
      <w:marBottom w:val="0"/>
      <w:divBdr>
        <w:top w:val="none" w:sz="0" w:space="0" w:color="auto"/>
        <w:left w:val="none" w:sz="0" w:space="0" w:color="auto"/>
        <w:bottom w:val="none" w:sz="0" w:space="0" w:color="auto"/>
        <w:right w:val="none" w:sz="0" w:space="0" w:color="auto"/>
      </w:divBdr>
      <w:divsChild>
        <w:div w:id="193812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2025-05-01T09:43:00Z</dcterms:created>
  <dcterms:modified xsi:type="dcterms:W3CDTF">2025-05-01T10:10:00Z</dcterms:modified>
</cp:coreProperties>
</file>