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02" w:rsidRDefault="009F7302" w:rsidP="009F7302">
      <w:pPr>
        <w:ind w:right="12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ĐỀ CƯƠNG ÔN TẬP</w:t>
      </w:r>
      <w:r w:rsidR="003544F9">
        <w:rPr>
          <w:b/>
          <w:bCs/>
          <w:sz w:val="26"/>
          <w:szCs w:val="26"/>
        </w:rPr>
        <w:t xml:space="preserve"> HK II</w:t>
      </w:r>
    </w:p>
    <w:p w:rsidR="009F7302" w:rsidRDefault="009F7302" w:rsidP="009F7302">
      <w:pPr>
        <w:ind w:right="12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 SỬ LỚP 8</w:t>
      </w:r>
    </w:p>
    <w:p w:rsidR="00342594" w:rsidRPr="009F7302" w:rsidRDefault="00342594" w:rsidP="00342594">
      <w:pPr>
        <w:ind w:right="12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I.PHẦN TỰ LUẬN</w:t>
      </w:r>
    </w:p>
    <w:p w:rsidR="005A4FCB" w:rsidRPr="00342594" w:rsidRDefault="009F7302" w:rsidP="00342594">
      <w:pPr>
        <w:tabs>
          <w:tab w:val="left" w:pos="4095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nb-NO"/>
        </w:rPr>
      </w:pPr>
      <w:r w:rsidRPr="006E29B8">
        <w:rPr>
          <w:b/>
          <w:bCs/>
          <w:sz w:val="26"/>
          <w:szCs w:val="26"/>
          <w:lang w:val="nb-NO"/>
        </w:rPr>
        <w:t xml:space="preserve">Câu </w:t>
      </w:r>
      <w:r w:rsidR="005A4FCB">
        <w:rPr>
          <w:b/>
          <w:bCs/>
          <w:sz w:val="26"/>
          <w:szCs w:val="26"/>
          <w:lang w:val="nb-NO"/>
        </w:rPr>
        <w:t>1</w:t>
      </w:r>
      <w:r w:rsidRPr="006E29B8">
        <w:rPr>
          <w:b/>
          <w:bCs/>
          <w:sz w:val="26"/>
          <w:szCs w:val="26"/>
          <w:lang w:val="nb-NO"/>
        </w:rPr>
        <w:t>.</w:t>
      </w:r>
      <w:r>
        <w:rPr>
          <w:sz w:val="28"/>
          <w:szCs w:val="28"/>
          <w:lang w:val="nb-NO"/>
        </w:rPr>
        <w:t>Hãy kể tên các giai cấp tầng lớp mới ra đời sau chương trình khai thác thuộc địa lần thứ I</w:t>
      </w:r>
      <w:r w:rsidR="00342594">
        <w:rPr>
          <w:sz w:val="28"/>
          <w:szCs w:val="28"/>
          <w:lang w:val="nb-NO"/>
        </w:rPr>
        <w:t>?</w:t>
      </w:r>
    </w:p>
    <w:p w:rsidR="005A4FCB" w:rsidRPr="005A4FCB" w:rsidRDefault="005A4FCB" w:rsidP="005A4FCB">
      <w:pPr>
        <w:spacing w:line="240" w:lineRule="atLeast"/>
        <w:jc w:val="both"/>
        <w:rPr>
          <w:rFonts w:eastAsia="Calibri"/>
          <w:sz w:val="28"/>
          <w:szCs w:val="28"/>
        </w:rPr>
      </w:pPr>
      <w:r w:rsidRPr="005A4FCB">
        <w:rPr>
          <w:rFonts w:eastAsia="Calibri"/>
          <w:b/>
          <w:sz w:val="28"/>
          <w:szCs w:val="28"/>
        </w:rPr>
        <w:t xml:space="preserve">Câu </w:t>
      </w:r>
      <w:r w:rsidR="00342594">
        <w:rPr>
          <w:rFonts w:eastAsia="Calibri"/>
          <w:b/>
          <w:sz w:val="28"/>
          <w:szCs w:val="28"/>
        </w:rPr>
        <w:t>2</w:t>
      </w:r>
      <w:r w:rsidRPr="005A4FCB">
        <w:rPr>
          <w:rFonts w:eastAsia="Calibri"/>
          <w:b/>
          <w:sz w:val="28"/>
          <w:szCs w:val="28"/>
        </w:rPr>
        <w:t>.</w:t>
      </w:r>
      <w:r w:rsidRPr="005A4FCB">
        <w:rPr>
          <w:rFonts w:eastAsia="Calibri"/>
          <w:sz w:val="28"/>
          <w:szCs w:val="28"/>
        </w:rPr>
        <w:t xml:space="preserve">  Em hãy đánh giá về trách nhiệm của triều đình nhà Nguyễn trong việc để nước ta rơi vào tay Thực dân Pháp ?</w:t>
      </w:r>
    </w:p>
    <w:p w:rsidR="005A4FCB" w:rsidRPr="005A4FCB" w:rsidRDefault="005A4FCB" w:rsidP="0052708D">
      <w:pPr>
        <w:spacing w:line="240" w:lineRule="atLeast"/>
        <w:jc w:val="both"/>
        <w:rPr>
          <w:rFonts w:eastAsia="Calibri"/>
          <w:sz w:val="28"/>
          <w:szCs w:val="28"/>
        </w:rPr>
      </w:pPr>
      <w:r w:rsidRPr="005A4FCB">
        <w:rPr>
          <w:rFonts w:eastAsia="Calibri"/>
          <w:b/>
          <w:sz w:val="28"/>
          <w:szCs w:val="28"/>
        </w:rPr>
        <w:t>Câu</w:t>
      </w:r>
      <w:r w:rsidR="00342594">
        <w:rPr>
          <w:rFonts w:eastAsia="Calibri"/>
          <w:b/>
          <w:sz w:val="28"/>
          <w:szCs w:val="28"/>
        </w:rPr>
        <w:t>3</w:t>
      </w:r>
      <w:r w:rsidRPr="005A4FCB">
        <w:rPr>
          <w:rFonts w:eastAsia="Calibri"/>
          <w:sz w:val="28"/>
          <w:szCs w:val="28"/>
        </w:rPr>
        <w:t>. So sánh con đường cứu nước của Nguyễn Tất Thành có điểm gì khác với Phan Bội Châu và Phan Chu Trinh?</w:t>
      </w:r>
    </w:p>
    <w:p w:rsidR="0052708D" w:rsidRDefault="0052708D" w:rsidP="00342594">
      <w:pPr>
        <w:spacing w:line="276" w:lineRule="auto"/>
        <w:jc w:val="both"/>
        <w:rPr>
          <w:rFonts w:eastAsia="Arial"/>
          <w:sz w:val="28"/>
          <w:szCs w:val="28"/>
        </w:rPr>
      </w:pPr>
      <w:r w:rsidRPr="00342594">
        <w:rPr>
          <w:b/>
          <w:bCs/>
          <w:sz w:val="28"/>
          <w:szCs w:val="28"/>
          <w:shd w:val="clear" w:color="auto" w:fill="FFFFFF"/>
        </w:rPr>
        <w:t xml:space="preserve">Câu </w:t>
      </w:r>
      <w:r w:rsidR="00342594">
        <w:rPr>
          <w:b/>
          <w:bCs/>
          <w:sz w:val="28"/>
          <w:szCs w:val="28"/>
          <w:shd w:val="clear" w:color="auto" w:fill="FFFFFF"/>
        </w:rPr>
        <w:t>4</w:t>
      </w:r>
      <w:r w:rsidRPr="00342594">
        <w:rPr>
          <w:b/>
          <w:bCs/>
          <w:sz w:val="28"/>
          <w:szCs w:val="28"/>
          <w:shd w:val="clear" w:color="auto" w:fill="FFFFFF"/>
        </w:rPr>
        <w:t xml:space="preserve">: </w:t>
      </w:r>
      <w:r w:rsidRPr="00342594">
        <w:rPr>
          <w:bCs/>
          <w:sz w:val="28"/>
          <w:szCs w:val="28"/>
          <w:shd w:val="clear" w:color="auto" w:fill="FFFFFF"/>
        </w:rPr>
        <w:t>Chủ quyền biển đảo của nước ta gồm những bộ phận nào?</w:t>
      </w:r>
      <w:r w:rsidRPr="0052708D">
        <w:rPr>
          <w:sz w:val="28"/>
          <w:szCs w:val="28"/>
        </w:rPr>
        <w:t xml:space="preserve"> </w:t>
      </w:r>
      <w:r w:rsidRPr="0052708D">
        <w:rPr>
          <w:rFonts w:eastAsia="Arial"/>
          <w:sz w:val="28"/>
          <w:szCs w:val="28"/>
        </w:rPr>
        <w:t>Liên hệ trách nhiệm của công dân trong việc bảo vệ chủ quyền và môi trường biển đảo.</w:t>
      </w:r>
    </w:p>
    <w:p w:rsidR="00342594" w:rsidRDefault="00342594" w:rsidP="002F3DBB">
      <w:pPr>
        <w:spacing w:line="276" w:lineRule="auto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II. PHẦN TRẮC NGHIỆM</w:t>
      </w:r>
    </w:p>
    <w:p w:rsidR="003F5699" w:rsidRPr="003F5699" w:rsidRDefault="003F5699" w:rsidP="002F3DBB">
      <w:pPr>
        <w:spacing w:line="276" w:lineRule="auto"/>
        <w:rPr>
          <w:b/>
          <w:sz w:val="26"/>
          <w:szCs w:val="26"/>
        </w:rPr>
      </w:pPr>
      <w:r w:rsidRPr="003F5699">
        <w:rPr>
          <w:b/>
          <w:sz w:val="26"/>
          <w:szCs w:val="26"/>
        </w:rPr>
        <w:t>Câu 1: Giai cấp công nhân quốc tế ra đời trong thời gian nào?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A. Những năm 30- 40 của thế kỉ XIX              B. Những năm 40- 50 của thế kỉ XIX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C. Những năm 50- 60 của thế kỉ XIX              D. Những năm 60- 70 của thế kỉ XIX</w:t>
      </w:r>
    </w:p>
    <w:p w:rsidR="003F5699" w:rsidRPr="003F5699" w:rsidRDefault="003F5699" w:rsidP="002F3DBB">
      <w:pPr>
        <w:shd w:val="clear" w:color="auto" w:fill="FFFFFF"/>
        <w:spacing w:line="276" w:lineRule="auto"/>
        <w:jc w:val="both"/>
        <w:rPr>
          <w:b/>
          <w:sz w:val="26"/>
          <w:szCs w:val="26"/>
          <w:lang w:val="vi-VN" w:eastAsia="en-GB"/>
        </w:rPr>
      </w:pPr>
      <w:r w:rsidRPr="003F5699">
        <w:rPr>
          <w:b/>
          <w:bCs/>
          <w:sz w:val="26"/>
          <w:szCs w:val="26"/>
          <w:lang w:val="en-GB" w:eastAsia="en-GB"/>
        </w:rPr>
        <w:t xml:space="preserve">Câu </w:t>
      </w:r>
      <w:r w:rsidR="002F3DBB">
        <w:rPr>
          <w:b/>
          <w:bCs/>
          <w:sz w:val="26"/>
          <w:szCs w:val="26"/>
          <w:lang w:val="en-GB" w:eastAsia="en-GB"/>
        </w:rPr>
        <w:t>2</w:t>
      </w:r>
      <w:r w:rsidRPr="003F5699">
        <w:rPr>
          <w:b/>
          <w:bCs/>
          <w:sz w:val="26"/>
          <w:szCs w:val="26"/>
          <w:lang w:val="en-GB" w:eastAsia="en-GB"/>
        </w:rPr>
        <w:t>:</w:t>
      </w:r>
      <w:r w:rsidRPr="003F5699">
        <w:rPr>
          <w:b/>
          <w:sz w:val="26"/>
          <w:szCs w:val="26"/>
          <w:lang w:val="en-GB" w:eastAsia="en-GB"/>
        </w:rPr>
        <w:t> Ai là người cho cắm cờ xác nhận chủ quyền Việt Nam đối với quần đảo Hoàng Sa và quần đảo Trường Sa?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21"/>
        <w:gridCol w:w="4621"/>
      </w:tblGrid>
      <w:tr w:rsidR="002F3DBB" w:rsidRPr="002F3DBB" w:rsidTr="00503802">
        <w:tc>
          <w:tcPr>
            <w:tcW w:w="4621" w:type="dxa"/>
          </w:tcPr>
          <w:p w:rsidR="003F5699" w:rsidRPr="003F5699" w:rsidRDefault="003F5699" w:rsidP="002F3D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2"/>
              </w:tabs>
              <w:spacing w:before="100" w:beforeAutospacing="1" w:line="276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3F5699">
              <w:rPr>
                <w:rFonts w:ascii="Times New Roman" w:hAnsi="Times New Roman"/>
                <w:sz w:val="26"/>
                <w:szCs w:val="26"/>
                <w:lang w:val="en-GB" w:eastAsia="en-GB"/>
              </w:rPr>
              <w:t>Vua Quang Trung</w:t>
            </w:r>
          </w:p>
          <w:p w:rsidR="003F5699" w:rsidRPr="003F5699" w:rsidRDefault="003F5699" w:rsidP="002F3D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2"/>
              </w:tabs>
              <w:spacing w:line="276" w:lineRule="auto"/>
              <w:jc w:val="both"/>
              <w:outlineLvl w:val="5"/>
              <w:rPr>
                <w:rFonts w:ascii="Times New Roman" w:hAnsi="Times New Roman"/>
                <w:bCs/>
                <w:sz w:val="26"/>
                <w:szCs w:val="26"/>
                <w:lang w:val="en-GB" w:eastAsia="en-GB"/>
              </w:rPr>
            </w:pPr>
            <w:r w:rsidRPr="003F5699">
              <w:rPr>
                <w:rFonts w:ascii="Times New Roman" w:hAnsi="Times New Roman"/>
                <w:bCs/>
                <w:sz w:val="26"/>
                <w:szCs w:val="26"/>
                <w:lang w:val="en-GB" w:eastAsia="en-GB"/>
              </w:rPr>
              <w:t>Vua Gia Long</w:t>
            </w:r>
          </w:p>
        </w:tc>
        <w:tc>
          <w:tcPr>
            <w:tcW w:w="4621" w:type="dxa"/>
          </w:tcPr>
          <w:p w:rsidR="003F5699" w:rsidRPr="003F5699" w:rsidRDefault="003F5699" w:rsidP="002F3D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3F5699">
              <w:rPr>
                <w:rFonts w:ascii="Times New Roman" w:hAnsi="Times New Roman"/>
                <w:sz w:val="26"/>
                <w:szCs w:val="26"/>
                <w:lang w:val="en-GB" w:eastAsia="en-GB"/>
              </w:rPr>
              <w:t>Vua Minh Mạng</w:t>
            </w:r>
          </w:p>
          <w:p w:rsidR="003F5699" w:rsidRPr="003F5699" w:rsidRDefault="003F5699" w:rsidP="002F3D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2"/>
              </w:tabs>
              <w:spacing w:before="100" w:beforeAutospacing="1" w:line="276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3F5699">
              <w:rPr>
                <w:rFonts w:ascii="Times New Roman" w:hAnsi="Times New Roman"/>
                <w:sz w:val="26"/>
                <w:szCs w:val="26"/>
                <w:lang w:val="en-GB" w:eastAsia="en-GB"/>
              </w:rPr>
              <w:t>Vu Nguyễn Ánh</w:t>
            </w:r>
          </w:p>
        </w:tc>
      </w:tr>
    </w:tbl>
    <w:p w:rsidR="003F5699" w:rsidRPr="003F5699" w:rsidRDefault="003F5699" w:rsidP="002F3DBB">
      <w:pPr>
        <w:spacing w:line="276" w:lineRule="auto"/>
        <w:rPr>
          <w:b/>
          <w:sz w:val="26"/>
          <w:szCs w:val="26"/>
        </w:rPr>
      </w:pPr>
      <w:r w:rsidRPr="003F5699">
        <w:rPr>
          <w:b/>
          <w:sz w:val="26"/>
          <w:szCs w:val="26"/>
        </w:rPr>
        <w:t xml:space="preserve">Câu </w:t>
      </w:r>
      <w:r w:rsidR="002F3DBB">
        <w:rPr>
          <w:b/>
          <w:sz w:val="26"/>
          <w:szCs w:val="26"/>
        </w:rPr>
        <w:t>3</w:t>
      </w:r>
      <w:r w:rsidRPr="003F5699">
        <w:rPr>
          <w:b/>
          <w:sz w:val="26"/>
          <w:szCs w:val="26"/>
        </w:rPr>
        <w:t>: Năm 1858, khi xâm lược thực dân Pháp đã tấn công nơi nào đầu tiên tại Việt Nam?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 xml:space="preserve">A. Huế. </w:t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  <w:t>B. Gia Định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C. Hà Nội</w:t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  <w:t>D. Đà Nẵng</w:t>
      </w:r>
    </w:p>
    <w:p w:rsidR="003F5699" w:rsidRPr="003F5699" w:rsidRDefault="003F5699" w:rsidP="002F3DBB">
      <w:pPr>
        <w:spacing w:line="276" w:lineRule="auto"/>
        <w:rPr>
          <w:b/>
          <w:sz w:val="26"/>
          <w:szCs w:val="26"/>
        </w:rPr>
      </w:pPr>
      <w:r w:rsidRPr="003F5699">
        <w:rPr>
          <w:b/>
          <w:sz w:val="26"/>
          <w:szCs w:val="26"/>
        </w:rPr>
        <w:t xml:space="preserve">Câu </w:t>
      </w:r>
      <w:r w:rsidR="002F3DBB">
        <w:rPr>
          <w:b/>
          <w:sz w:val="26"/>
          <w:szCs w:val="26"/>
        </w:rPr>
        <w:t>4</w:t>
      </w:r>
      <w:r w:rsidRPr="003F5699">
        <w:rPr>
          <w:b/>
          <w:sz w:val="26"/>
          <w:szCs w:val="26"/>
        </w:rPr>
        <w:t>: Ai là người chỉ huy cuộc khởi nghĩa Bãi Sậy (1883- 1892)?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 xml:space="preserve">A. Tôn Thất Thuyết. </w:t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  <w:t>B. Nguyễn Thiện Thuật.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C. Phan Đình Phùng.</w:t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  <w:t>D. Cao Thắng.</w:t>
      </w:r>
    </w:p>
    <w:p w:rsidR="003F5699" w:rsidRPr="003F5699" w:rsidRDefault="003F5699" w:rsidP="002F3DBB">
      <w:pPr>
        <w:spacing w:line="276" w:lineRule="auto"/>
        <w:rPr>
          <w:b/>
          <w:sz w:val="26"/>
          <w:szCs w:val="26"/>
        </w:rPr>
      </w:pPr>
      <w:r w:rsidRPr="003F5699">
        <w:rPr>
          <w:b/>
          <w:sz w:val="26"/>
          <w:szCs w:val="26"/>
        </w:rPr>
        <w:t xml:space="preserve">Câu </w:t>
      </w:r>
      <w:r w:rsidR="00BE0B6C">
        <w:rPr>
          <w:b/>
          <w:sz w:val="26"/>
          <w:szCs w:val="26"/>
        </w:rPr>
        <w:t>5</w:t>
      </w:r>
      <w:r w:rsidRPr="003F5699">
        <w:rPr>
          <w:b/>
          <w:sz w:val="26"/>
          <w:szCs w:val="26"/>
        </w:rPr>
        <w:t>: Mục tiêu chủ yếu của cuộc khởi nghĩa Yên Thế là…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A. bảo vệ cuộc sống tự do.</w:t>
      </w:r>
      <w:r w:rsidR="001A133A">
        <w:rPr>
          <w:bCs/>
          <w:sz w:val="26"/>
          <w:szCs w:val="26"/>
        </w:rPr>
        <w:t xml:space="preserve">                               </w:t>
      </w:r>
      <w:r w:rsidRPr="003F5699">
        <w:rPr>
          <w:bCs/>
          <w:sz w:val="26"/>
          <w:szCs w:val="26"/>
        </w:rPr>
        <w:t>B. giữ đất, giữ làng.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C. bảo vệ độc lập dân tộc.</w:t>
      </w:r>
      <w:r w:rsidR="001A133A">
        <w:rPr>
          <w:bCs/>
          <w:sz w:val="26"/>
          <w:szCs w:val="26"/>
        </w:rPr>
        <w:t xml:space="preserve">                                </w:t>
      </w:r>
      <w:r w:rsidRPr="003F5699">
        <w:rPr>
          <w:bCs/>
          <w:sz w:val="26"/>
          <w:szCs w:val="26"/>
        </w:rPr>
        <w:t>D. giữ đấtm giữ làng, bảo vệ cuộc sống tự do.</w:t>
      </w:r>
    </w:p>
    <w:p w:rsidR="003F5699" w:rsidRPr="003F5699" w:rsidRDefault="003F5699" w:rsidP="002F3DBB">
      <w:pPr>
        <w:spacing w:line="276" w:lineRule="auto"/>
        <w:rPr>
          <w:b/>
          <w:sz w:val="26"/>
          <w:szCs w:val="26"/>
        </w:rPr>
      </w:pPr>
      <w:r w:rsidRPr="003F5699">
        <w:rPr>
          <w:b/>
          <w:sz w:val="26"/>
          <w:szCs w:val="26"/>
        </w:rPr>
        <w:t xml:space="preserve">Câu </w:t>
      </w:r>
      <w:r w:rsidR="00BE0B6C">
        <w:rPr>
          <w:b/>
          <w:sz w:val="26"/>
          <w:szCs w:val="26"/>
        </w:rPr>
        <w:t>6</w:t>
      </w:r>
      <w:r w:rsidRPr="003F5699">
        <w:rPr>
          <w:b/>
          <w:sz w:val="26"/>
          <w:szCs w:val="26"/>
        </w:rPr>
        <w:t>: Thực dân Pháp tiến hành khai thác thuộc địa lần thứ nhất ở Việt Nam làm cho kinh tế Việt Nam xuất hiện yếu tố gì mới?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A. Kinh tế TBCN từng bước được du nhập vào Việt Nam.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B. Kinh tế TBCN phát triển mạnh ở Việt Nam.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C. Kinh tế TBCN phát triển bền vững ở Việt Nam.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D. Kinh tế TBCN phát triển và phá vỡ nền kinh tế phong kiến ở Việt Nam.</w:t>
      </w:r>
    </w:p>
    <w:p w:rsidR="003F5699" w:rsidRPr="003F5699" w:rsidRDefault="003F5699" w:rsidP="002F3DBB">
      <w:pPr>
        <w:spacing w:line="276" w:lineRule="auto"/>
        <w:rPr>
          <w:b/>
          <w:sz w:val="26"/>
          <w:szCs w:val="26"/>
        </w:rPr>
      </w:pPr>
      <w:r w:rsidRPr="003F5699">
        <w:rPr>
          <w:b/>
          <w:sz w:val="26"/>
          <w:szCs w:val="26"/>
        </w:rPr>
        <w:t xml:space="preserve">Câu </w:t>
      </w:r>
      <w:r w:rsidR="00BE0B6C">
        <w:rPr>
          <w:b/>
          <w:sz w:val="26"/>
          <w:szCs w:val="26"/>
        </w:rPr>
        <w:t>7</w:t>
      </w:r>
      <w:r w:rsidRPr="003F5699">
        <w:rPr>
          <w:b/>
          <w:sz w:val="26"/>
          <w:szCs w:val="26"/>
        </w:rPr>
        <w:t>: Cuộc khai thác thuộc địa lần thứ nhất của TD Pháp ở Việt Nam làm cho xã hội Việt Nam xuất hiện những lực lượng mới nào?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 xml:space="preserve">A. Tư sản. </w:t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  <w:t>B. Tiểu tư sản.</w:t>
      </w:r>
    </w:p>
    <w:p w:rsidR="003F5699" w:rsidRPr="003F5699" w:rsidRDefault="003F5699" w:rsidP="002F3DBB">
      <w:pPr>
        <w:spacing w:line="276" w:lineRule="auto"/>
        <w:rPr>
          <w:bCs/>
          <w:sz w:val="26"/>
          <w:szCs w:val="26"/>
        </w:rPr>
      </w:pPr>
      <w:r w:rsidRPr="003F5699">
        <w:rPr>
          <w:bCs/>
          <w:sz w:val="26"/>
          <w:szCs w:val="26"/>
        </w:rPr>
        <w:t>C. Công nhân.</w:t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</w:r>
      <w:r w:rsidRPr="003F5699">
        <w:rPr>
          <w:bCs/>
          <w:sz w:val="26"/>
          <w:szCs w:val="26"/>
        </w:rPr>
        <w:tab/>
        <w:t>D. Tư sản, tiểu tư sản, công nhân.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  <w:r w:rsidRPr="002F3DBB">
        <w:rPr>
          <w:b/>
          <w:sz w:val="26"/>
          <w:szCs w:val="26"/>
        </w:rPr>
        <w:t xml:space="preserve">Câu </w:t>
      </w:r>
      <w:r w:rsidR="00BE0B6C" w:rsidRPr="00BE0B6C">
        <w:rPr>
          <w:b/>
          <w:sz w:val="26"/>
          <w:szCs w:val="26"/>
        </w:rPr>
        <w:t>8</w:t>
      </w:r>
      <w:r w:rsidRPr="002F3DBB">
        <w:rPr>
          <w:b/>
          <w:sz w:val="26"/>
          <w:szCs w:val="26"/>
        </w:rPr>
        <w:t xml:space="preserve">: </w:t>
      </w:r>
      <w:r w:rsidRPr="002F3DBB">
        <w:rPr>
          <w:b/>
          <w:color w:val="000000"/>
          <w:sz w:val="26"/>
          <w:szCs w:val="26"/>
        </w:rPr>
        <w:t>Thực dân Pháp lấy cớ gì để đưa quân xâm lược Việt Nam?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A.Thương nhân Pháp bị vu khống khi buôn bán ở Việt Nam.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B.Triều đình Nguyễn tàn ác, không cho dân chúng tự do, dân chủ.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lastRenderedPageBreak/>
        <w:t>C.Bảo vệ đạo Gia-tô (Công giáo)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D.Tất cả các đáp án trên.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  <w:r w:rsidRPr="002F3DBB">
        <w:rPr>
          <w:b/>
          <w:sz w:val="26"/>
          <w:szCs w:val="26"/>
        </w:rPr>
        <w:t xml:space="preserve">Câu </w:t>
      </w:r>
      <w:r w:rsidR="00BE0B6C" w:rsidRPr="00BE0B6C">
        <w:rPr>
          <w:b/>
          <w:sz w:val="26"/>
          <w:szCs w:val="26"/>
        </w:rPr>
        <w:t>9</w:t>
      </w:r>
      <w:r w:rsidRPr="002F3DBB">
        <w:rPr>
          <w:b/>
          <w:sz w:val="26"/>
          <w:szCs w:val="26"/>
        </w:rPr>
        <w:t xml:space="preserve">: </w:t>
      </w:r>
      <w:r w:rsidRPr="002F3DBB">
        <w:rPr>
          <w:b/>
          <w:color w:val="000000"/>
          <w:sz w:val="26"/>
          <w:szCs w:val="26"/>
        </w:rPr>
        <w:t>Thủ lĩnh Đề Thám chết vì nguyên nhân gì?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A.Bệnh nặng, tuổi cao                             B.Bị tay sai Pháp giết hại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C.Bị thương nặng trong khi tham chiến   D. Bị tai nạn</w:t>
      </w:r>
    </w:p>
    <w:p w:rsidR="002F3DBB" w:rsidRPr="002F3DBB" w:rsidRDefault="002F3DBB" w:rsidP="002F3DBB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2F3DBB">
        <w:rPr>
          <w:b/>
          <w:sz w:val="26"/>
          <w:szCs w:val="26"/>
        </w:rPr>
        <w:t xml:space="preserve">Câu </w:t>
      </w:r>
      <w:r w:rsidR="00BE0B6C" w:rsidRPr="00BE0B6C">
        <w:rPr>
          <w:b/>
          <w:sz w:val="26"/>
          <w:szCs w:val="26"/>
        </w:rPr>
        <w:t>10</w:t>
      </w:r>
      <w:r w:rsidRPr="002F3DBB">
        <w:rPr>
          <w:b/>
          <w:sz w:val="26"/>
          <w:szCs w:val="26"/>
        </w:rPr>
        <w:t xml:space="preserve">: </w:t>
      </w:r>
      <w:r w:rsidRPr="002F3DBB">
        <w:rPr>
          <w:b/>
          <w:color w:val="000000"/>
          <w:sz w:val="26"/>
          <w:szCs w:val="26"/>
        </w:rPr>
        <w:t>Sau khi căn bản hoàn thành công cuộc bình định Việt Nam bằng quân sự, từ năm 1897 đến năm 1914, thực dân Pháp đã: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A.Tiến hành cuộc khai thác thuộc địa lần thứ nhất ở nước ta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B.Tiến hành cuộc khai thác thuộc địa lần thứ hai ở nước ta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C.Tiến hành sáp nhập nước ta vào khối Liên hiệp Pháp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D.Tiến hành phi quân sự hoá ở nước ta để tập trung cho kinh tế.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  <w:r w:rsidRPr="002F3DBB">
        <w:rPr>
          <w:b/>
          <w:sz w:val="26"/>
          <w:szCs w:val="26"/>
        </w:rPr>
        <w:t xml:space="preserve">Câu </w:t>
      </w:r>
      <w:r w:rsidR="00BE0B6C">
        <w:rPr>
          <w:b/>
          <w:sz w:val="26"/>
          <w:szCs w:val="26"/>
        </w:rPr>
        <w:t>11</w:t>
      </w:r>
      <w:r w:rsidRPr="002F3DBB">
        <w:rPr>
          <w:color w:val="000000"/>
          <w:sz w:val="26"/>
          <w:szCs w:val="26"/>
        </w:rPr>
        <w:t xml:space="preserve"> </w:t>
      </w:r>
      <w:r w:rsidRPr="002F3DBB">
        <w:rPr>
          <w:b/>
          <w:color w:val="000000"/>
          <w:sz w:val="26"/>
          <w:szCs w:val="26"/>
        </w:rPr>
        <w:t>: Đâu </w:t>
      </w:r>
      <w:r w:rsidRPr="00BE0B6C">
        <w:rPr>
          <w:bCs/>
          <w:color w:val="000000"/>
          <w:sz w:val="26"/>
          <w:szCs w:val="26"/>
        </w:rPr>
        <w:t>không</w:t>
      </w:r>
      <w:r w:rsidRPr="002F3DBB">
        <w:rPr>
          <w:b/>
          <w:color w:val="000000"/>
          <w:sz w:val="26"/>
          <w:szCs w:val="26"/>
        </w:rPr>
        <w:t> phải cây cầu được xây dựng trong thời gian Pháp thuộc?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A.Long Biên (Hà Nội)                        B.Tràng Tiền (Huế)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2F3DBB">
        <w:rPr>
          <w:color w:val="000000"/>
          <w:sz w:val="26"/>
          <w:szCs w:val="26"/>
        </w:rPr>
        <w:t>C.Bãi Cháy (Quảng Ninh)                  D.Bình Lợi (Sài Gòn)</w:t>
      </w:r>
    </w:p>
    <w:p w:rsidR="002F3DBB" w:rsidRPr="002F3DBB" w:rsidRDefault="002F3DBB" w:rsidP="002F3DBB">
      <w:pPr>
        <w:spacing w:line="276" w:lineRule="auto"/>
        <w:rPr>
          <w:rFonts w:eastAsia="Calibri"/>
          <w:sz w:val="28"/>
          <w:szCs w:val="28"/>
        </w:rPr>
      </w:pPr>
      <w:r w:rsidRPr="002F3DBB">
        <w:rPr>
          <w:rFonts w:eastAsia="Calibri"/>
          <w:sz w:val="28"/>
          <w:szCs w:val="28"/>
        </w:rPr>
        <w:t>Câu 1</w:t>
      </w:r>
      <w:r w:rsidR="00BE0B6C" w:rsidRPr="001509FD">
        <w:rPr>
          <w:rFonts w:eastAsia="Calibri"/>
          <w:sz w:val="28"/>
          <w:szCs w:val="28"/>
        </w:rPr>
        <w:t>2</w:t>
      </w:r>
      <w:r w:rsidRPr="002F3DBB">
        <w:rPr>
          <w:rFonts w:eastAsia="Calibri"/>
          <w:sz w:val="28"/>
          <w:szCs w:val="28"/>
        </w:rPr>
        <w:t>. Ai là người lập ra triều Nguyễn?</w:t>
      </w:r>
    </w:p>
    <w:p w:rsidR="002F3DBB" w:rsidRPr="002F3DBB" w:rsidRDefault="002F3DBB" w:rsidP="001509FD">
      <w:pPr>
        <w:spacing w:line="276" w:lineRule="auto"/>
        <w:rPr>
          <w:rFonts w:eastAsia="Calibri"/>
          <w:sz w:val="28"/>
          <w:szCs w:val="28"/>
        </w:rPr>
      </w:pPr>
      <w:r w:rsidRPr="002F3DBB">
        <w:rPr>
          <w:rFonts w:eastAsia="Calibri"/>
          <w:sz w:val="28"/>
          <w:szCs w:val="28"/>
        </w:rPr>
        <w:t>A. Nguyễn Ánh                                                B. Nguyễn Huệ.</w:t>
      </w:r>
    </w:p>
    <w:p w:rsidR="002F3DBB" w:rsidRPr="002F3DBB" w:rsidRDefault="002F3DBB" w:rsidP="001509FD">
      <w:pPr>
        <w:spacing w:line="276" w:lineRule="auto"/>
        <w:rPr>
          <w:rFonts w:eastAsia="Calibri"/>
          <w:sz w:val="28"/>
          <w:szCs w:val="28"/>
        </w:rPr>
      </w:pPr>
      <w:r w:rsidRPr="002F3DBB">
        <w:rPr>
          <w:rFonts w:eastAsia="Calibri"/>
          <w:sz w:val="28"/>
          <w:szCs w:val="28"/>
        </w:rPr>
        <w:t>C. Quang Trung                                               D. Nguyễn Nhạc.</w:t>
      </w:r>
    </w:p>
    <w:p w:rsidR="002F3DBB" w:rsidRPr="002F3DBB" w:rsidRDefault="002F3DBB" w:rsidP="002F3DBB">
      <w:pPr>
        <w:spacing w:line="276" w:lineRule="auto"/>
        <w:ind w:left="48" w:right="48"/>
        <w:jc w:val="both"/>
        <w:rPr>
          <w:b/>
          <w:sz w:val="26"/>
          <w:szCs w:val="26"/>
        </w:rPr>
      </w:pPr>
      <w:r w:rsidRPr="002F3DBB">
        <w:rPr>
          <w:rFonts w:eastAsia="Calibri"/>
          <w:b/>
          <w:sz w:val="26"/>
          <w:szCs w:val="26"/>
        </w:rPr>
        <w:t xml:space="preserve">Câu </w:t>
      </w:r>
      <w:r w:rsidR="00BE0B6C" w:rsidRPr="001509FD">
        <w:rPr>
          <w:rFonts w:eastAsia="Calibri"/>
          <w:b/>
          <w:sz w:val="26"/>
          <w:szCs w:val="26"/>
        </w:rPr>
        <w:t>13</w:t>
      </w:r>
      <w:r w:rsidRPr="002F3DBB">
        <w:rPr>
          <w:rFonts w:eastAsia="Calibri"/>
          <w:b/>
          <w:sz w:val="26"/>
          <w:szCs w:val="26"/>
        </w:rPr>
        <w:t xml:space="preserve">. </w:t>
      </w:r>
      <w:r w:rsidRPr="002F3DBB">
        <w:rPr>
          <w:b/>
          <w:sz w:val="26"/>
          <w:szCs w:val="26"/>
        </w:rPr>
        <w:t>Pháp chọn Đà Nẵng làm mục tiêu mở đầu cuộc tấn công nhằm thực hiện kế hoạch gì?</w:t>
      </w:r>
    </w:p>
    <w:p w:rsidR="002F3DBB" w:rsidRPr="002F3DBB" w:rsidRDefault="002F3DBB" w:rsidP="001509FD">
      <w:pPr>
        <w:spacing w:line="276" w:lineRule="auto"/>
        <w:ind w:right="48"/>
        <w:jc w:val="both"/>
        <w:rPr>
          <w:sz w:val="26"/>
          <w:szCs w:val="26"/>
        </w:rPr>
      </w:pPr>
      <w:r w:rsidRPr="002F3DBB">
        <w:rPr>
          <w:i/>
          <w:sz w:val="26"/>
          <w:szCs w:val="26"/>
        </w:rPr>
        <w:t> </w:t>
      </w:r>
      <w:r w:rsidRPr="002F3DBB">
        <w:rPr>
          <w:bCs/>
          <w:sz w:val="26"/>
          <w:szCs w:val="26"/>
        </w:rPr>
        <w:t>A.</w:t>
      </w:r>
      <w:r w:rsidRPr="002F3DBB">
        <w:rPr>
          <w:sz w:val="26"/>
          <w:szCs w:val="26"/>
        </w:rPr>
        <w:t> Kế hoạch “ đánh nhanh thắng nhanh”.          </w:t>
      </w:r>
    </w:p>
    <w:p w:rsidR="002F3DBB" w:rsidRPr="002F3DBB" w:rsidRDefault="002F3DBB" w:rsidP="001509FD">
      <w:pPr>
        <w:spacing w:line="276" w:lineRule="auto"/>
        <w:ind w:right="48"/>
        <w:jc w:val="both"/>
        <w:rPr>
          <w:sz w:val="26"/>
          <w:szCs w:val="26"/>
        </w:rPr>
      </w:pPr>
      <w:r w:rsidRPr="002F3DBB">
        <w:rPr>
          <w:sz w:val="26"/>
          <w:szCs w:val="26"/>
        </w:rPr>
        <w:t xml:space="preserve"> </w:t>
      </w:r>
      <w:r w:rsidRPr="002F3DBB">
        <w:rPr>
          <w:bCs/>
          <w:sz w:val="26"/>
          <w:szCs w:val="26"/>
        </w:rPr>
        <w:t>B.</w:t>
      </w:r>
      <w:r w:rsidRPr="002F3DBB">
        <w:rPr>
          <w:sz w:val="26"/>
          <w:szCs w:val="26"/>
        </w:rPr>
        <w:t> Chiếm Đà Nẵng, kéo quân ra Huế</w:t>
      </w:r>
    </w:p>
    <w:p w:rsidR="002F3DBB" w:rsidRPr="002F3DBB" w:rsidRDefault="002F3DBB" w:rsidP="001509FD">
      <w:pPr>
        <w:spacing w:line="276" w:lineRule="auto"/>
        <w:ind w:right="48"/>
        <w:jc w:val="both"/>
        <w:rPr>
          <w:sz w:val="26"/>
          <w:szCs w:val="26"/>
        </w:rPr>
      </w:pPr>
      <w:r w:rsidRPr="002F3DBB">
        <w:rPr>
          <w:sz w:val="26"/>
          <w:szCs w:val="26"/>
        </w:rPr>
        <w:t> </w:t>
      </w:r>
      <w:r w:rsidRPr="002F3DBB">
        <w:rPr>
          <w:bCs/>
          <w:sz w:val="26"/>
          <w:szCs w:val="26"/>
        </w:rPr>
        <w:t>C.</w:t>
      </w:r>
      <w:r w:rsidRPr="002F3DBB">
        <w:rPr>
          <w:sz w:val="26"/>
          <w:szCs w:val="26"/>
        </w:rPr>
        <w:t> Buộc triều đình Huế nhanh chóng đầu hàng.  </w:t>
      </w:r>
    </w:p>
    <w:p w:rsidR="002F3DBB" w:rsidRPr="002F3DBB" w:rsidRDefault="002F3DBB" w:rsidP="001509FD">
      <w:pPr>
        <w:spacing w:line="276" w:lineRule="auto"/>
        <w:ind w:right="48"/>
        <w:jc w:val="both"/>
        <w:rPr>
          <w:sz w:val="26"/>
          <w:szCs w:val="26"/>
        </w:rPr>
      </w:pPr>
      <w:r w:rsidRPr="002F3DBB">
        <w:rPr>
          <w:sz w:val="26"/>
          <w:szCs w:val="26"/>
        </w:rPr>
        <w:t> </w:t>
      </w:r>
      <w:r w:rsidRPr="002F3DBB">
        <w:rPr>
          <w:bCs/>
          <w:sz w:val="26"/>
          <w:szCs w:val="26"/>
        </w:rPr>
        <w:t>D.</w:t>
      </w:r>
      <w:r w:rsidRPr="002F3DBB">
        <w:rPr>
          <w:sz w:val="26"/>
          <w:szCs w:val="26"/>
        </w:rPr>
        <w:t> Chiếm Đà Nẵng, khống chế cả miền Trung.</w:t>
      </w:r>
    </w:p>
    <w:p w:rsidR="002F3DBB" w:rsidRPr="002F3DBB" w:rsidRDefault="002F3DBB" w:rsidP="002F3DBB">
      <w:pPr>
        <w:spacing w:line="276" w:lineRule="auto"/>
        <w:ind w:left="48" w:right="48"/>
        <w:jc w:val="both"/>
        <w:rPr>
          <w:sz w:val="26"/>
          <w:szCs w:val="26"/>
        </w:rPr>
      </w:pPr>
      <w:r w:rsidRPr="002F3DBB">
        <w:rPr>
          <w:sz w:val="26"/>
          <w:szCs w:val="26"/>
        </w:rPr>
        <w:t xml:space="preserve">Câu </w:t>
      </w:r>
      <w:r w:rsidR="00BE0B6C" w:rsidRPr="001509FD">
        <w:rPr>
          <w:sz w:val="26"/>
          <w:szCs w:val="26"/>
        </w:rPr>
        <w:t>14</w:t>
      </w:r>
      <w:r w:rsidRPr="002F3DBB">
        <w:rPr>
          <w:sz w:val="26"/>
          <w:szCs w:val="26"/>
        </w:rPr>
        <w:t>. Cuộc khởi nghĩa kéo dài nhất trong phong trào Cần Vương là:</w:t>
      </w:r>
    </w:p>
    <w:p w:rsidR="002F3DBB" w:rsidRPr="002F3DBB" w:rsidRDefault="002F3DBB" w:rsidP="001509FD">
      <w:pPr>
        <w:spacing w:line="276" w:lineRule="auto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A. Khởi nghĩa Ba Đình.                                     B. Khởi nghĩa Bãi Sậy.</w:t>
      </w:r>
    </w:p>
    <w:p w:rsidR="002F3DBB" w:rsidRPr="002F3DBB" w:rsidRDefault="002F3DBB" w:rsidP="001509FD">
      <w:pPr>
        <w:spacing w:line="276" w:lineRule="auto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C. Khởi nghĩa Hương Khê.                                D. Khởi nghĩa Hùng Lĩnh</w:t>
      </w:r>
    </w:p>
    <w:p w:rsidR="002F3DBB" w:rsidRPr="002F3DBB" w:rsidRDefault="002F3DBB" w:rsidP="002F3DBB">
      <w:pPr>
        <w:spacing w:line="276" w:lineRule="auto"/>
        <w:rPr>
          <w:rFonts w:eastAsia="Calibri"/>
          <w:b/>
          <w:sz w:val="26"/>
          <w:szCs w:val="26"/>
        </w:rPr>
      </w:pPr>
      <w:r w:rsidRPr="002F3DBB">
        <w:rPr>
          <w:rFonts w:eastAsia="Calibri"/>
          <w:b/>
          <w:sz w:val="26"/>
          <w:szCs w:val="26"/>
        </w:rPr>
        <w:t xml:space="preserve">Câu </w:t>
      </w:r>
      <w:r w:rsidR="00BE0B6C" w:rsidRPr="001509FD">
        <w:rPr>
          <w:rFonts w:eastAsia="Calibri"/>
          <w:b/>
          <w:sz w:val="26"/>
          <w:szCs w:val="26"/>
        </w:rPr>
        <w:t>15</w:t>
      </w:r>
      <w:r w:rsidRPr="002F3DBB">
        <w:rPr>
          <w:rFonts w:eastAsia="Calibri"/>
          <w:b/>
          <w:sz w:val="26"/>
          <w:szCs w:val="26"/>
        </w:rPr>
        <w:t>. Nguyễn Ái Quốc sinh ra và lớn lên trong một gia đình như thế nào?</w:t>
      </w:r>
    </w:p>
    <w:p w:rsidR="002F3DBB" w:rsidRPr="002F3DBB" w:rsidRDefault="002F3DBB" w:rsidP="001509FD">
      <w:pPr>
        <w:tabs>
          <w:tab w:val="left" w:pos="709"/>
        </w:tabs>
        <w:spacing w:line="276" w:lineRule="auto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A. Gia đình nhà nho yêu nước.</w:t>
      </w:r>
      <w:r w:rsidR="00BE0B6C" w:rsidRPr="001509FD">
        <w:rPr>
          <w:rFonts w:eastAsia="Calibri"/>
          <w:sz w:val="26"/>
          <w:szCs w:val="26"/>
        </w:rPr>
        <w:t xml:space="preserve">        </w:t>
      </w:r>
      <w:r w:rsidR="001509FD" w:rsidRPr="001509FD">
        <w:rPr>
          <w:rFonts w:eastAsia="Calibri"/>
          <w:sz w:val="26"/>
          <w:szCs w:val="26"/>
        </w:rPr>
        <w:t xml:space="preserve">          </w:t>
      </w:r>
      <w:r w:rsidR="00BE0B6C" w:rsidRPr="001509FD">
        <w:rPr>
          <w:rFonts w:eastAsia="Calibri"/>
          <w:sz w:val="26"/>
          <w:szCs w:val="26"/>
        </w:rPr>
        <w:t xml:space="preserve"> </w:t>
      </w:r>
      <w:r w:rsidRPr="002F3DBB">
        <w:rPr>
          <w:rFonts w:eastAsia="Calibri"/>
          <w:sz w:val="26"/>
          <w:szCs w:val="26"/>
        </w:rPr>
        <w:t>B. Gia đình nông dân nghèo yêu nước</w:t>
      </w:r>
    </w:p>
    <w:p w:rsidR="002F3DBB" w:rsidRPr="002F3DBB" w:rsidRDefault="002F3DBB" w:rsidP="001509FD">
      <w:pPr>
        <w:tabs>
          <w:tab w:val="left" w:pos="709"/>
        </w:tabs>
        <w:spacing w:line="276" w:lineRule="auto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C. Gia đình công nhân nghèo yêu nước</w:t>
      </w:r>
      <w:r w:rsidR="00BE0B6C" w:rsidRPr="001509FD">
        <w:rPr>
          <w:rFonts w:eastAsia="Calibri"/>
          <w:sz w:val="26"/>
          <w:szCs w:val="26"/>
        </w:rPr>
        <w:t xml:space="preserve">   </w:t>
      </w:r>
      <w:r w:rsidR="001509FD" w:rsidRPr="001509FD">
        <w:rPr>
          <w:rFonts w:eastAsia="Calibri"/>
          <w:sz w:val="26"/>
          <w:szCs w:val="26"/>
        </w:rPr>
        <w:t xml:space="preserve">  </w:t>
      </w:r>
      <w:r w:rsidRPr="002F3DBB">
        <w:rPr>
          <w:rFonts w:eastAsia="Calibri"/>
          <w:sz w:val="26"/>
          <w:szCs w:val="26"/>
        </w:rPr>
        <w:t>D. Gia đình địa chủ yêu nước.</w:t>
      </w:r>
    </w:p>
    <w:p w:rsidR="002F3DBB" w:rsidRPr="00771213" w:rsidRDefault="002F3DBB" w:rsidP="002F3DBB">
      <w:pPr>
        <w:spacing w:line="276" w:lineRule="auto"/>
        <w:rPr>
          <w:rFonts w:eastAsia="Calibri"/>
          <w:b/>
          <w:sz w:val="26"/>
          <w:szCs w:val="26"/>
        </w:rPr>
      </w:pPr>
      <w:r w:rsidRPr="00771213">
        <w:rPr>
          <w:rFonts w:eastAsia="Calibri"/>
          <w:b/>
          <w:sz w:val="26"/>
          <w:szCs w:val="26"/>
        </w:rPr>
        <w:t xml:space="preserve">Câu </w:t>
      </w:r>
      <w:r w:rsidR="00BE0B6C" w:rsidRPr="00771213">
        <w:rPr>
          <w:rFonts w:eastAsia="Calibri"/>
          <w:b/>
          <w:sz w:val="26"/>
          <w:szCs w:val="26"/>
        </w:rPr>
        <w:t>16</w:t>
      </w:r>
      <w:r w:rsidRPr="00771213">
        <w:rPr>
          <w:rFonts w:eastAsia="Calibri"/>
          <w:b/>
          <w:sz w:val="26"/>
          <w:szCs w:val="26"/>
        </w:rPr>
        <w:t>. Tại sao phong trào nông dân Yên Thế bị thất bại?</w:t>
      </w:r>
      <w:bookmarkStart w:id="0" w:name="_GoBack"/>
      <w:bookmarkEnd w:id="0"/>
    </w:p>
    <w:p w:rsidR="002F3DBB" w:rsidRPr="002F3DBB" w:rsidRDefault="002F3DBB" w:rsidP="001509FD">
      <w:pPr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A. Phạm vi hoạt động  bó hẹp trong một địa phương, dễ bị cô lập.</w:t>
      </w:r>
    </w:p>
    <w:p w:rsidR="002F3DBB" w:rsidRPr="002F3DBB" w:rsidRDefault="002F3DBB" w:rsidP="001509FD">
      <w:pPr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B.  Lực lượng chênh lệch, bị thực dân Pháp và phong kiến cấu kết và đàn áp.</w:t>
      </w:r>
    </w:p>
    <w:p w:rsidR="002F3DBB" w:rsidRPr="002F3DBB" w:rsidRDefault="002F3DBB" w:rsidP="001509FD">
      <w:pPr>
        <w:ind w:right="48"/>
        <w:jc w:val="both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C. Chưa có sự lãnh đạo của giai cấp tiên tiến.</w:t>
      </w:r>
    </w:p>
    <w:p w:rsidR="002F3DBB" w:rsidRPr="002F3DBB" w:rsidRDefault="002F3DBB" w:rsidP="001509FD">
      <w:pPr>
        <w:ind w:right="48"/>
        <w:jc w:val="both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D. Hoàng Hoa Thám đầu hàng triều đình.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rFonts w:eastAsia="Calibri"/>
          <w:b/>
          <w:sz w:val="26"/>
          <w:szCs w:val="26"/>
        </w:rPr>
      </w:pPr>
      <w:r w:rsidRPr="002F3DBB">
        <w:rPr>
          <w:rFonts w:eastAsia="Calibri"/>
          <w:b/>
          <w:sz w:val="26"/>
          <w:szCs w:val="26"/>
        </w:rPr>
        <w:t xml:space="preserve">Câu </w:t>
      </w:r>
      <w:r w:rsidR="00BE0B6C" w:rsidRPr="001509FD">
        <w:rPr>
          <w:rFonts w:eastAsia="Calibri"/>
          <w:b/>
          <w:sz w:val="26"/>
          <w:szCs w:val="26"/>
        </w:rPr>
        <w:t>17</w:t>
      </w:r>
      <w:r w:rsidRPr="002F3DBB">
        <w:rPr>
          <w:rFonts w:eastAsia="Calibri"/>
          <w:b/>
          <w:sz w:val="26"/>
          <w:szCs w:val="26"/>
        </w:rPr>
        <w:t>. Giải thích vì sao Nguyễn Ái Quốc không đi theo con đường cứu nước mà</w:t>
      </w:r>
      <w:r w:rsidR="001509FD" w:rsidRPr="001509FD">
        <w:rPr>
          <w:rFonts w:eastAsia="Calibri"/>
          <w:b/>
          <w:sz w:val="26"/>
          <w:szCs w:val="26"/>
        </w:rPr>
        <w:t xml:space="preserve"> </w:t>
      </w:r>
      <w:r w:rsidRPr="002F3DBB">
        <w:rPr>
          <w:rFonts w:eastAsia="Calibri"/>
          <w:b/>
          <w:sz w:val="26"/>
          <w:szCs w:val="26"/>
        </w:rPr>
        <w:t>Phan Bội Châu, Phan Châu Trinh và các bậc tiền bối yêu nước đầu thế kỉ XX đã chọn ?</w:t>
      </w:r>
    </w:p>
    <w:p w:rsidR="002F3DBB" w:rsidRPr="002F3DBB" w:rsidRDefault="002F3DBB" w:rsidP="001509FD">
      <w:pPr>
        <w:shd w:val="clear" w:color="auto" w:fill="FFFFFF"/>
        <w:spacing w:line="276" w:lineRule="auto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A. Con đường của họ không có nước nào áp dụng</w:t>
      </w:r>
    </w:p>
    <w:p w:rsidR="002F3DBB" w:rsidRPr="002F3DBB" w:rsidRDefault="002F3DBB" w:rsidP="001509FD">
      <w:pPr>
        <w:shd w:val="clear" w:color="auto" w:fill="FFFFFF"/>
        <w:spacing w:line="276" w:lineRule="auto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B. Con đường của họ là con đường cách mạng tư sản</w:t>
      </w:r>
    </w:p>
    <w:p w:rsidR="002F3DBB" w:rsidRPr="002F3DBB" w:rsidRDefault="002F3DBB" w:rsidP="001509FD">
      <w:pPr>
        <w:shd w:val="clear" w:color="auto" w:fill="FFFFFF"/>
        <w:spacing w:line="276" w:lineRule="auto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C. Con đường cứu nước của họ chỉ đóng khung trong nước, không thoát khỏi sự bế tắc của chế độ phong kiến</w:t>
      </w:r>
    </w:p>
    <w:p w:rsidR="002F3DBB" w:rsidRPr="002F3DBB" w:rsidRDefault="002F3DBB" w:rsidP="001509FD">
      <w:pPr>
        <w:shd w:val="clear" w:color="auto" w:fill="FFFFFF"/>
        <w:spacing w:line="276" w:lineRule="auto"/>
        <w:outlineLvl w:val="5"/>
        <w:rPr>
          <w:rFonts w:eastAsia="Calibri"/>
          <w:sz w:val="26"/>
          <w:szCs w:val="26"/>
        </w:rPr>
      </w:pPr>
      <w:r w:rsidRPr="002F3DBB">
        <w:rPr>
          <w:rFonts w:eastAsia="Calibri"/>
          <w:sz w:val="26"/>
          <w:szCs w:val="26"/>
        </w:rPr>
        <w:t>D. Nguyễn Ái Quốc nhìn thấy sự bế tắc của con đường đó.</w:t>
      </w:r>
    </w:p>
    <w:p w:rsidR="002F3DBB" w:rsidRPr="002F3DBB" w:rsidRDefault="002F3DBB" w:rsidP="002F3DBB">
      <w:pPr>
        <w:shd w:val="clear" w:color="auto" w:fill="FFFFFF"/>
        <w:spacing w:line="276" w:lineRule="auto"/>
        <w:rPr>
          <w:b/>
          <w:sz w:val="26"/>
          <w:szCs w:val="26"/>
        </w:rPr>
      </w:pPr>
      <w:r w:rsidRPr="002F3DBB">
        <w:rPr>
          <w:b/>
          <w:sz w:val="26"/>
          <w:szCs w:val="26"/>
        </w:rPr>
        <w:lastRenderedPageBreak/>
        <w:t xml:space="preserve">Câu </w:t>
      </w:r>
      <w:r w:rsidR="00BE0B6C" w:rsidRPr="001509FD">
        <w:rPr>
          <w:b/>
          <w:sz w:val="26"/>
          <w:szCs w:val="26"/>
        </w:rPr>
        <w:t>18</w:t>
      </w:r>
      <w:r w:rsidRPr="002F3DBB">
        <w:rPr>
          <w:b/>
          <w:sz w:val="26"/>
          <w:szCs w:val="26"/>
        </w:rPr>
        <w:t>. Điểm nào dưới đây là điểm giống nhau của Phan Bội Châu và Phan Châu Trinh trong quá trình hoạt động cách mạng của mình ?</w:t>
      </w:r>
    </w:p>
    <w:p w:rsidR="002F3DBB" w:rsidRPr="002F3DBB" w:rsidRDefault="002F3DBB" w:rsidP="001509FD">
      <w:pPr>
        <w:shd w:val="clear" w:color="auto" w:fill="FFFFFF"/>
        <w:spacing w:line="276" w:lineRule="auto"/>
        <w:rPr>
          <w:sz w:val="26"/>
          <w:szCs w:val="26"/>
        </w:rPr>
      </w:pPr>
      <w:r w:rsidRPr="002F3DBB">
        <w:rPr>
          <w:sz w:val="26"/>
          <w:szCs w:val="26"/>
        </w:rPr>
        <w:t>A. Đều thực hiện chủ trương dùng bao lực cách mạng để đánh đuổi thực dân Pháp.</w:t>
      </w:r>
    </w:p>
    <w:p w:rsidR="002F3DBB" w:rsidRPr="002F3DBB" w:rsidRDefault="002F3DBB" w:rsidP="001509FD">
      <w:pPr>
        <w:shd w:val="clear" w:color="auto" w:fill="FFFFFF"/>
        <w:spacing w:line="276" w:lineRule="auto"/>
        <w:outlineLvl w:val="5"/>
        <w:rPr>
          <w:sz w:val="26"/>
          <w:szCs w:val="26"/>
        </w:rPr>
      </w:pPr>
      <w:r w:rsidRPr="002F3DBB">
        <w:rPr>
          <w:sz w:val="26"/>
          <w:szCs w:val="26"/>
        </w:rPr>
        <w:t>B. Đều noi gương Nhật Bản để tự cường.</w:t>
      </w:r>
    </w:p>
    <w:p w:rsidR="002F3DBB" w:rsidRPr="002F3DBB" w:rsidRDefault="002F3DBB" w:rsidP="001509FD">
      <w:pPr>
        <w:shd w:val="clear" w:color="auto" w:fill="FFFFFF"/>
        <w:spacing w:line="276" w:lineRule="auto"/>
        <w:outlineLvl w:val="5"/>
        <w:rPr>
          <w:sz w:val="26"/>
          <w:szCs w:val="26"/>
        </w:rPr>
      </w:pPr>
      <w:r w:rsidRPr="002F3DBB">
        <w:rPr>
          <w:sz w:val="26"/>
          <w:szCs w:val="26"/>
        </w:rPr>
        <w:t>C. Đều chủ trương thực hiện cải cách dân chủ.</w:t>
      </w:r>
    </w:p>
    <w:p w:rsidR="002F3DBB" w:rsidRPr="002F3DBB" w:rsidRDefault="002F3DBB" w:rsidP="001509FD">
      <w:pPr>
        <w:shd w:val="clear" w:color="auto" w:fill="FFFFFF"/>
        <w:spacing w:line="276" w:lineRule="auto"/>
        <w:outlineLvl w:val="5"/>
        <w:rPr>
          <w:sz w:val="26"/>
          <w:szCs w:val="26"/>
        </w:rPr>
      </w:pPr>
      <w:r w:rsidRPr="002F3DBB">
        <w:rPr>
          <w:sz w:val="26"/>
          <w:szCs w:val="26"/>
        </w:rPr>
        <w:t>D. Đều chủ trương giương cao ngọn cờ giải phóng dân tộc.</w:t>
      </w:r>
    </w:p>
    <w:p w:rsidR="002F3DBB" w:rsidRPr="002F3DBB" w:rsidRDefault="002F3DBB" w:rsidP="002F3DBB">
      <w:pPr>
        <w:spacing w:line="276" w:lineRule="auto"/>
        <w:jc w:val="both"/>
        <w:rPr>
          <w:rFonts w:eastAsia="Calibri"/>
          <w:sz w:val="26"/>
          <w:szCs w:val="26"/>
          <w:lang w:val="sv-SE"/>
        </w:rPr>
      </w:pPr>
      <w:r w:rsidRPr="002F3DBB">
        <w:rPr>
          <w:rFonts w:eastAsia="Calibri"/>
          <w:b/>
          <w:sz w:val="26"/>
          <w:szCs w:val="26"/>
        </w:rPr>
        <w:t xml:space="preserve">Câu </w:t>
      </w:r>
      <w:r w:rsidR="00BE0B6C" w:rsidRPr="001509FD">
        <w:rPr>
          <w:rFonts w:eastAsia="Calibri"/>
          <w:b/>
          <w:sz w:val="26"/>
          <w:szCs w:val="26"/>
        </w:rPr>
        <w:t>19</w:t>
      </w:r>
      <w:r w:rsidRPr="002F3DBB">
        <w:rPr>
          <w:rFonts w:eastAsia="Calibri"/>
          <w:b/>
          <w:sz w:val="26"/>
          <w:szCs w:val="26"/>
        </w:rPr>
        <w:t>.</w:t>
      </w:r>
      <w:r w:rsidRPr="002F3DBB">
        <w:rPr>
          <w:rFonts w:eastAsia="Calibri"/>
          <w:sz w:val="26"/>
          <w:szCs w:val="26"/>
        </w:rPr>
        <w:t xml:space="preserve"> </w:t>
      </w:r>
      <w:r w:rsidRPr="002F3DBB">
        <w:rPr>
          <w:rFonts w:eastAsia="Calibri"/>
          <w:sz w:val="26"/>
          <w:szCs w:val="26"/>
          <w:lang w:val="sv-SE"/>
        </w:rPr>
        <w:t xml:space="preserve">Điều gì chứng minh câu nói của Nguyễn Trung Trực </w:t>
      </w:r>
      <w:r w:rsidRPr="002F3DBB">
        <w:rPr>
          <w:rFonts w:eastAsia="Calibri"/>
          <w:i/>
          <w:sz w:val="26"/>
          <w:szCs w:val="26"/>
          <w:lang w:val="sv-SE"/>
        </w:rPr>
        <w:t>“Bao giờ người Tây nhổ hết cỏ nước Nam thì mới hết người Nam đánh Tây”</w:t>
      </w:r>
      <w:r w:rsidRPr="002F3DBB">
        <w:rPr>
          <w:rFonts w:eastAsia="Calibri"/>
          <w:sz w:val="26"/>
          <w:szCs w:val="26"/>
          <w:lang w:val="sv-SE"/>
        </w:rPr>
        <w:t xml:space="preserve"> là đúng đắn?</w:t>
      </w:r>
    </w:p>
    <w:p w:rsidR="002F3DBB" w:rsidRPr="002F3DBB" w:rsidRDefault="002F3DBB" w:rsidP="001509FD">
      <w:pPr>
        <w:spacing w:line="276" w:lineRule="auto"/>
        <w:jc w:val="both"/>
        <w:rPr>
          <w:rFonts w:eastAsia="Calibri"/>
          <w:sz w:val="26"/>
          <w:szCs w:val="26"/>
          <w:lang w:val="sv-SE"/>
        </w:rPr>
      </w:pPr>
      <w:r w:rsidRPr="002F3DBB">
        <w:rPr>
          <w:rFonts w:eastAsia="Calibri"/>
          <w:sz w:val="26"/>
          <w:szCs w:val="26"/>
          <w:lang w:val="sv-SE"/>
        </w:rPr>
        <w:t>A. Nhân dân các tỉnh Nam Kì tích cực kháng chiến.</w:t>
      </w:r>
    </w:p>
    <w:p w:rsidR="002F3DBB" w:rsidRPr="002F3DBB" w:rsidRDefault="002F3DBB" w:rsidP="001509FD">
      <w:pPr>
        <w:spacing w:line="276" w:lineRule="auto"/>
        <w:jc w:val="both"/>
        <w:rPr>
          <w:rFonts w:eastAsia="Calibri"/>
          <w:sz w:val="26"/>
          <w:szCs w:val="26"/>
          <w:lang w:val="sv-SE"/>
        </w:rPr>
      </w:pPr>
      <w:r w:rsidRPr="002F3DBB">
        <w:rPr>
          <w:rFonts w:eastAsia="Calibri"/>
          <w:sz w:val="26"/>
          <w:szCs w:val="26"/>
          <w:lang w:val="sv-SE"/>
        </w:rPr>
        <w:t>B. Nhân dân ở Hà Nội và các tỉnh Bắc Kì tích cực chống Pháp.</w:t>
      </w:r>
    </w:p>
    <w:p w:rsidR="002F3DBB" w:rsidRPr="002F3DBB" w:rsidRDefault="002F3DBB" w:rsidP="001509FD">
      <w:pPr>
        <w:spacing w:line="276" w:lineRule="auto"/>
        <w:jc w:val="both"/>
        <w:rPr>
          <w:rFonts w:eastAsia="Calibri"/>
          <w:sz w:val="26"/>
          <w:szCs w:val="26"/>
          <w:lang w:val="sv-SE"/>
        </w:rPr>
      </w:pPr>
      <w:r w:rsidRPr="002F3DBB">
        <w:rPr>
          <w:rFonts w:eastAsia="Calibri"/>
          <w:sz w:val="26"/>
          <w:szCs w:val="26"/>
          <w:lang w:val="sv-SE"/>
        </w:rPr>
        <w:t>C. Nhân dân cả nước luôn nêu cao tinh thần kháng chiến chống Pháp.</w:t>
      </w:r>
    </w:p>
    <w:p w:rsidR="002F3DBB" w:rsidRPr="002F3DBB" w:rsidRDefault="002F3DBB" w:rsidP="001509FD">
      <w:pPr>
        <w:spacing w:line="276" w:lineRule="auto"/>
        <w:jc w:val="both"/>
        <w:rPr>
          <w:rFonts w:eastAsia="Calibri"/>
          <w:sz w:val="26"/>
          <w:szCs w:val="26"/>
          <w:lang w:val="sv-SE"/>
        </w:rPr>
      </w:pPr>
      <w:r w:rsidRPr="002F3DBB">
        <w:rPr>
          <w:rFonts w:eastAsia="Calibri"/>
          <w:sz w:val="26"/>
          <w:szCs w:val="26"/>
          <w:lang w:val="sv-SE"/>
        </w:rPr>
        <w:t>D.  Ngay từ đầu khi Pháp xâm lược, quân dân ta đã anh dũng chống trả.</w:t>
      </w:r>
    </w:p>
    <w:p w:rsidR="003F5699" w:rsidRPr="0052708D" w:rsidRDefault="003F5699" w:rsidP="002F3DBB">
      <w:pPr>
        <w:spacing w:line="276" w:lineRule="auto"/>
        <w:jc w:val="both"/>
        <w:rPr>
          <w:b/>
          <w:bCs/>
          <w:sz w:val="26"/>
          <w:szCs w:val="26"/>
          <w:shd w:val="clear" w:color="auto" w:fill="FFFFFF"/>
        </w:rPr>
      </w:pPr>
    </w:p>
    <w:p w:rsidR="0052708D" w:rsidRPr="0052708D" w:rsidRDefault="0052708D" w:rsidP="002F3DBB">
      <w:pPr>
        <w:shd w:val="clear" w:color="auto" w:fill="FFFFFF"/>
        <w:spacing w:after="240" w:line="276" w:lineRule="auto"/>
        <w:jc w:val="both"/>
        <w:rPr>
          <w:color w:val="FF0000"/>
          <w:sz w:val="26"/>
          <w:szCs w:val="26"/>
        </w:rPr>
      </w:pPr>
    </w:p>
    <w:p w:rsidR="0052708D" w:rsidRPr="0052708D" w:rsidRDefault="0052708D" w:rsidP="002F3DBB">
      <w:pPr>
        <w:spacing w:line="276" w:lineRule="auto"/>
        <w:rPr>
          <w:bCs/>
          <w:sz w:val="26"/>
          <w:szCs w:val="26"/>
        </w:rPr>
      </w:pPr>
    </w:p>
    <w:p w:rsidR="00144B94" w:rsidRPr="001509FD" w:rsidRDefault="00144B94" w:rsidP="002F3DBB">
      <w:pPr>
        <w:spacing w:line="276" w:lineRule="auto"/>
        <w:rPr>
          <w:sz w:val="26"/>
          <w:szCs w:val="26"/>
        </w:rPr>
      </w:pPr>
    </w:p>
    <w:sectPr w:rsidR="00144B94" w:rsidRPr="001509FD" w:rsidSect="001509FD">
      <w:pgSz w:w="11906" w:h="16838" w:code="9"/>
      <w:pgMar w:top="1134" w:right="566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67235"/>
    <w:multiLevelType w:val="multilevel"/>
    <w:tmpl w:val="2E4541CC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541CC"/>
    <w:multiLevelType w:val="multilevel"/>
    <w:tmpl w:val="2E4541CC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02"/>
    <w:rsid w:val="00144B94"/>
    <w:rsid w:val="001509FD"/>
    <w:rsid w:val="001A133A"/>
    <w:rsid w:val="00245B45"/>
    <w:rsid w:val="002F3DBB"/>
    <w:rsid w:val="00342594"/>
    <w:rsid w:val="003544F9"/>
    <w:rsid w:val="003F5699"/>
    <w:rsid w:val="0052708D"/>
    <w:rsid w:val="005A4FCB"/>
    <w:rsid w:val="00771213"/>
    <w:rsid w:val="009F7302"/>
    <w:rsid w:val="00AC5962"/>
    <w:rsid w:val="00BE0B6C"/>
    <w:rsid w:val="00D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9F141-79F3-40F4-A415-EA7CA823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30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F5699"/>
    <w:pPr>
      <w:spacing w:after="0" w:line="240" w:lineRule="auto"/>
    </w:pPr>
    <w:rPr>
      <w:rFonts w:ascii="Calibri" w:eastAsia="SimSun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2F3DBB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9</cp:revision>
  <dcterms:created xsi:type="dcterms:W3CDTF">2022-04-17T03:21:00Z</dcterms:created>
  <dcterms:modified xsi:type="dcterms:W3CDTF">2024-05-01T08:48:00Z</dcterms:modified>
</cp:coreProperties>
</file>